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8B" w:rsidRDefault="004D14B0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bookmarkStart w:id="0" w:name="block-15060210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8E178B" w:rsidRDefault="004D14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Министерство образования и науки КЧР</w:t>
      </w:r>
    </w:p>
    <w:p w:rsidR="008E178B" w:rsidRDefault="004D14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‌</w:t>
      </w:r>
      <w:bookmarkStart w:id="1" w:name="ca8d2e90-56c6-4227-b989-cf591d15a380"/>
      <w:r>
        <w:rPr>
          <w:rFonts w:ascii="Times New Roman" w:hAnsi="Times New Roman"/>
          <w:b/>
          <w:sz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b/>
          <w:sz w:val="28"/>
        </w:rPr>
        <w:t>Зеленчукского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</w:t>
      </w:r>
      <w:bookmarkEnd w:id="1"/>
      <w:r>
        <w:rPr>
          <w:rFonts w:ascii="Times New Roman" w:hAnsi="Times New Roman"/>
          <w:b/>
          <w:sz w:val="28"/>
        </w:rPr>
        <w:t xml:space="preserve">‌‌ </w:t>
      </w:r>
    </w:p>
    <w:p w:rsidR="008E178B" w:rsidRDefault="004D14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‌</w:t>
      </w:r>
      <w:bookmarkStart w:id="2" w:name="e2678aaf-ecf3-4703-966c-c57be95f5541"/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  <w:bookmarkEnd w:id="2"/>
      <w:r>
        <w:rPr>
          <w:rFonts w:ascii="Times New Roman" w:hAnsi="Times New Roman"/>
          <w:b/>
          <w:sz w:val="28"/>
        </w:rPr>
        <w:t>‌</w:t>
      </w:r>
      <w:r>
        <w:rPr>
          <w:rFonts w:ascii="Times New Roman" w:hAnsi="Times New Roman"/>
          <w:sz w:val="28"/>
        </w:rPr>
        <w:t>​</w:t>
      </w:r>
    </w:p>
    <w:p w:rsidR="008E178B" w:rsidRDefault="004D14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 xml:space="preserve">Средняя общеобразовательная школа </w:t>
      </w:r>
      <w:proofErr w:type="spellStart"/>
      <w:r>
        <w:rPr>
          <w:rFonts w:ascii="Times New Roman" w:hAnsi="Times New Roman"/>
          <w:b/>
          <w:sz w:val="28"/>
        </w:rPr>
        <w:t>а.Ильич</w:t>
      </w:r>
      <w:proofErr w:type="spellEnd"/>
    </w:p>
    <w:p w:rsidR="008E178B" w:rsidRDefault="008E178B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3114"/>
        <w:gridCol w:w="2806"/>
        <w:gridCol w:w="309"/>
        <w:gridCol w:w="3115"/>
        <w:gridCol w:w="120"/>
      </w:tblGrid>
      <w:tr w:rsidR="0069432F" w:rsidTr="003362C0">
        <w:tc>
          <w:tcPr>
            <w:tcW w:w="5920" w:type="dxa"/>
            <w:gridSpan w:val="2"/>
          </w:tcPr>
          <w:p w:rsidR="0069432F" w:rsidRDefault="0069432F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3"/>
          </w:tcPr>
          <w:p w:rsidR="0069432F" w:rsidRDefault="0069432F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432F" w:rsidRPr="00056EB7" w:rsidTr="003362C0">
        <w:trPr>
          <w:gridAfter w:val="1"/>
          <w:wAfter w:w="120" w:type="dxa"/>
        </w:trPr>
        <w:tc>
          <w:tcPr>
            <w:tcW w:w="3114" w:type="dxa"/>
          </w:tcPr>
          <w:p w:rsidR="0069432F" w:rsidRPr="00056EB7" w:rsidRDefault="0069432F" w:rsidP="003362C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69432F" w:rsidRPr="00056EB7" w:rsidRDefault="0069432F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:rsidR="0069432F" w:rsidRPr="00056EB7" w:rsidRDefault="0069432F" w:rsidP="003362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69432F" w:rsidRPr="00056EB7" w:rsidRDefault="0069432F" w:rsidP="003362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EB7">
              <w:rPr>
                <w:rFonts w:ascii="Times New Roman" w:hAnsi="Times New Roman"/>
                <w:sz w:val="24"/>
                <w:szCs w:val="24"/>
              </w:rPr>
              <w:t>Хыбыртова</w:t>
            </w:r>
            <w:proofErr w:type="spellEnd"/>
            <w:r w:rsidRPr="00056EB7">
              <w:rPr>
                <w:rFonts w:ascii="Times New Roman" w:hAnsi="Times New Roman"/>
                <w:sz w:val="24"/>
                <w:szCs w:val="24"/>
              </w:rPr>
              <w:t xml:space="preserve"> Ф.Р.</w:t>
            </w:r>
          </w:p>
          <w:p w:rsidR="0069432F" w:rsidRDefault="0069432F" w:rsidP="003362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  от 28» августа 2023 г.</w:t>
            </w:r>
          </w:p>
          <w:p w:rsidR="0069432F" w:rsidRDefault="0069432F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69432F" w:rsidRPr="00056EB7" w:rsidRDefault="0069432F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69432F" w:rsidRPr="00056EB7" w:rsidRDefault="0069432F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69432F" w:rsidRPr="00056EB7" w:rsidRDefault="0069432F" w:rsidP="003362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69432F" w:rsidRDefault="0069432F" w:rsidP="003362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69432F" w:rsidRDefault="0069432F" w:rsidP="003362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9432F" w:rsidRPr="00056EB7" w:rsidRDefault="0069432F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69432F" w:rsidRPr="00056EB7" w:rsidRDefault="0069432F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69432F" w:rsidRPr="00056EB7" w:rsidRDefault="0069432F" w:rsidP="003362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69432F" w:rsidRPr="00056EB7" w:rsidRDefault="0069432F" w:rsidP="003362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EB7">
              <w:rPr>
                <w:rFonts w:ascii="Times New Roman" w:hAnsi="Times New Roman"/>
                <w:sz w:val="24"/>
                <w:szCs w:val="24"/>
              </w:rPr>
              <w:t>Чомаев</w:t>
            </w:r>
            <w:proofErr w:type="spellEnd"/>
            <w:r w:rsidRPr="00056EB7"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  <w:p w:rsidR="0069432F" w:rsidRPr="00056EB7" w:rsidRDefault="0069432F" w:rsidP="003362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>Приказ № 58-а от «29» августа 2023 г.</w:t>
            </w:r>
          </w:p>
          <w:p w:rsidR="0069432F" w:rsidRPr="00056EB7" w:rsidRDefault="0069432F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78B" w:rsidRDefault="008E178B">
      <w:pPr>
        <w:spacing w:after="0"/>
        <w:ind w:left="120"/>
      </w:pPr>
    </w:p>
    <w:p w:rsidR="008E178B" w:rsidRDefault="008E178B">
      <w:pPr>
        <w:spacing w:after="0"/>
        <w:ind w:left="120"/>
      </w:pPr>
    </w:p>
    <w:p w:rsidR="008E178B" w:rsidRDefault="008E178B">
      <w:pPr>
        <w:spacing w:after="0"/>
        <w:ind w:left="120"/>
      </w:pPr>
    </w:p>
    <w:p w:rsidR="008E178B" w:rsidRDefault="008E178B">
      <w:pPr>
        <w:spacing w:after="0"/>
        <w:ind w:left="120"/>
      </w:pPr>
    </w:p>
    <w:p w:rsidR="008E178B" w:rsidRDefault="004D14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8E178B" w:rsidRDefault="004D14B0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2039178)</w:t>
      </w:r>
    </w:p>
    <w:p w:rsidR="008E178B" w:rsidRDefault="008E178B">
      <w:pPr>
        <w:spacing w:after="0"/>
        <w:ind w:left="120"/>
        <w:jc w:val="center"/>
      </w:pPr>
    </w:p>
    <w:p w:rsidR="008E178B" w:rsidRDefault="004D14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«Технология»</w:t>
      </w:r>
    </w:p>
    <w:p w:rsidR="008E178B" w:rsidRDefault="004D14B0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1 – 4 классов </w:t>
      </w:r>
    </w:p>
    <w:p w:rsidR="008E178B" w:rsidRDefault="008E178B">
      <w:pPr>
        <w:spacing w:after="0"/>
        <w:ind w:left="120"/>
        <w:jc w:val="center"/>
      </w:pPr>
    </w:p>
    <w:p w:rsidR="008E178B" w:rsidRDefault="008E178B">
      <w:pPr>
        <w:spacing w:after="0"/>
        <w:ind w:left="120"/>
        <w:jc w:val="center"/>
      </w:pPr>
    </w:p>
    <w:p w:rsidR="008E178B" w:rsidRDefault="008E178B">
      <w:pPr>
        <w:spacing w:after="0"/>
        <w:ind w:left="120"/>
        <w:jc w:val="center"/>
        <w:rPr>
          <w:sz w:val="32"/>
        </w:rPr>
      </w:pPr>
    </w:p>
    <w:p w:rsidR="008E178B" w:rsidRDefault="004D14B0">
      <w:pPr>
        <w:spacing w:after="0"/>
        <w:ind w:left="120"/>
        <w:jc w:val="right"/>
        <w:rPr>
          <w:sz w:val="32"/>
        </w:rPr>
      </w:pPr>
      <w:r>
        <w:rPr>
          <w:b/>
          <w:sz w:val="32"/>
        </w:rPr>
        <w:t>Учитель</w:t>
      </w:r>
      <w:r>
        <w:rPr>
          <w:sz w:val="32"/>
        </w:rPr>
        <w:t>: Хыбыртова Ф.Р.</w:t>
      </w:r>
    </w:p>
    <w:p w:rsidR="008E178B" w:rsidRDefault="008E178B">
      <w:pPr>
        <w:spacing w:after="0"/>
        <w:ind w:left="120"/>
        <w:jc w:val="center"/>
        <w:rPr>
          <w:sz w:val="32"/>
        </w:rPr>
      </w:pPr>
    </w:p>
    <w:p w:rsidR="008E178B" w:rsidRDefault="008E178B">
      <w:pPr>
        <w:spacing w:after="0"/>
        <w:ind w:left="120"/>
        <w:jc w:val="center"/>
      </w:pPr>
    </w:p>
    <w:p w:rsidR="008E178B" w:rsidRDefault="008E178B">
      <w:pPr>
        <w:spacing w:after="0"/>
        <w:ind w:left="120"/>
        <w:jc w:val="center"/>
      </w:pPr>
    </w:p>
    <w:p w:rsidR="008E178B" w:rsidRDefault="008E178B">
      <w:pPr>
        <w:spacing w:after="0"/>
        <w:ind w:left="120"/>
        <w:jc w:val="center"/>
      </w:pPr>
    </w:p>
    <w:p w:rsidR="008E178B" w:rsidRDefault="004D14B0">
      <w:pPr>
        <w:spacing w:after="0"/>
      </w:pPr>
      <w:bookmarkStart w:id="3" w:name="508ac55b-44c9-400c-838c-9af63dfa3fb2"/>
      <w:proofErr w:type="spellStart"/>
      <w:r>
        <w:rPr>
          <w:rFonts w:ascii="Times New Roman" w:hAnsi="Times New Roman"/>
          <w:b/>
          <w:sz w:val="28"/>
        </w:rPr>
        <w:t>а.Ильич</w:t>
      </w:r>
      <w:bookmarkEnd w:id="3"/>
      <w:proofErr w:type="spellEnd"/>
      <w:r>
        <w:rPr>
          <w:rFonts w:ascii="Times New Roman" w:hAnsi="Times New Roman"/>
          <w:b/>
          <w:sz w:val="28"/>
        </w:rPr>
        <w:t xml:space="preserve">‌         </w:t>
      </w:r>
    </w:p>
    <w:p w:rsidR="008E178B" w:rsidRDefault="008E178B">
      <w:pPr>
        <w:sectPr w:rsidR="008E178B">
          <w:pgSz w:w="11906" w:h="16383"/>
          <w:pgMar w:top="1134" w:right="850" w:bottom="1134" w:left="1701" w:header="720" w:footer="720" w:gutter="0"/>
          <w:cols w:space="720"/>
        </w:sectPr>
      </w:pPr>
    </w:p>
    <w:p w:rsidR="008E178B" w:rsidRDefault="004D14B0">
      <w:pPr>
        <w:spacing w:after="0" w:line="264" w:lineRule="auto"/>
        <w:jc w:val="both"/>
      </w:pPr>
      <w:bookmarkStart w:id="4" w:name="block-15060212"/>
      <w:bookmarkEnd w:id="0"/>
      <w:r>
        <w:rPr>
          <w:rFonts w:ascii="Times New Roman" w:hAnsi="Times New Roman"/>
          <w:b/>
          <w:sz w:val="28"/>
        </w:rPr>
        <w:lastRenderedPageBreak/>
        <w:t xml:space="preserve">                        ПОЯСНИТЕЛЬНАЯ ЗАПИСКА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>​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технологии направлена на решение системы задач: 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rPr>
          <w:rFonts w:ascii="Times New Roman" w:hAnsi="Times New Roman"/>
          <w:sz w:val="28"/>
        </w:rPr>
        <w:t>саморегуляции</w:t>
      </w:r>
      <w:proofErr w:type="spellEnd"/>
      <w:r>
        <w:rPr>
          <w:rFonts w:ascii="Times New Roman" w:hAnsi="Times New Roman"/>
          <w:sz w:val="28"/>
        </w:rPr>
        <w:t>, активности и инициативности;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8E178B" w:rsidRDefault="004D14B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Технологии, профессии и производства.</w:t>
      </w:r>
    </w:p>
    <w:p w:rsidR="008E178B" w:rsidRDefault="004D14B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8E178B" w:rsidRDefault="004D14B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8E178B" w:rsidRDefault="004D14B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программе по технологии осуществляется реализация </w:t>
      </w:r>
      <w:proofErr w:type="spellStart"/>
      <w:r>
        <w:rPr>
          <w:rFonts w:ascii="Times New Roman" w:hAnsi="Times New Roman"/>
          <w:sz w:val="28"/>
        </w:rPr>
        <w:t>межпредметных</w:t>
      </w:r>
      <w:proofErr w:type="spellEnd"/>
      <w:r>
        <w:rPr>
          <w:rFonts w:ascii="Times New Roman" w:hAnsi="Times New Roman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>
        <w:rPr>
          <w:rFonts w:ascii="Times New Roman" w:hAnsi="Times New Roman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‌</w:t>
      </w:r>
      <w:bookmarkStart w:id="5" w:name="6028649a-e0ac-451e-8172-b3f83139ddea"/>
      <w:r>
        <w:rPr>
          <w:rFonts w:ascii="Times New Roman" w:hAnsi="Times New Roman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>
        <w:rPr>
          <w:rFonts w:ascii="Times New Roman" w:hAnsi="Times New Roman"/>
          <w:sz w:val="28"/>
        </w:rPr>
        <w:t>‌‌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8E178B">
      <w:pPr>
        <w:sectPr w:rsidR="008E178B">
          <w:pgSz w:w="11906" w:h="16383"/>
          <w:pgMar w:top="1134" w:right="850" w:bottom="1134" w:left="1701" w:header="720" w:footer="720" w:gutter="0"/>
          <w:cols w:space="720"/>
        </w:sectPr>
      </w:pPr>
    </w:p>
    <w:p w:rsidR="008E178B" w:rsidRDefault="004D14B0">
      <w:pPr>
        <w:spacing w:after="0" w:line="264" w:lineRule="auto"/>
        <w:ind w:left="120"/>
        <w:jc w:val="both"/>
      </w:pPr>
      <w:bookmarkStart w:id="6" w:name="block-15060211"/>
      <w:bookmarkEnd w:id="4"/>
      <w:r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1 КЛАСС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Технологии, профессии и производства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Традиции и праздники народов России, ремёсла, обычаи.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Технологии ручной обработки материалов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>
        <w:rPr>
          <w:rFonts w:ascii="Times New Roman" w:hAnsi="Times New Roman"/>
          <w:sz w:val="28"/>
        </w:rPr>
        <w:t>сминание</w:t>
      </w:r>
      <w:proofErr w:type="spellEnd"/>
      <w:r>
        <w:rPr>
          <w:rFonts w:ascii="Times New Roman" w:hAnsi="Times New Roman"/>
          <w:sz w:val="28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Использование дополнительных отделочных материалов.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Конструирование и моделирование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Информационно-коммуникативные технологии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Демонстрация учителем готовых материалов на информационных носителях.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Информация. Виды информации.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>УНИВЕРСАЛЬНЫЕ УЧЕБНЫЕ ДЕЙСТВИЯ (ПРОПЕДЕВТИЧЕСКИЙ УРОВЕНЬ)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>
        <w:rPr>
          <w:rFonts w:ascii="Times New Roman" w:hAnsi="Times New Roman"/>
          <w:sz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и исследовательские действия: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ориентироваться в терминах, используемых в технологии (в пределах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и использовать предложенную инструкцию (устную, графическую);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отдельные изделия (конструкции), находить сходство и различия в их устройстве.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строить несложные высказывания, сообщения в устной форме (по содержанию изученных тем).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 и самоконтроль: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и удерживать в процессе деятельности предложенную учебную задачу;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выполнять несложные действия контроля и оценки по предложенным критериям.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</w:t>
      </w:r>
      <w:r>
        <w:rPr>
          <w:rFonts w:ascii="Times New Roman" w:hAnsi="Times New Roman"/>
          <w:sz w:val="28"/>
        </w:rPr>
        <w:t>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Технологии, профессии и производства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Технологии ручной обработки материалов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>
        <w:rPr>
          <w:rFonts w:ascii="Times New Roman" w:hAnsi="Times New Roman"/>
          <w:sz w:val="28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>
        <w:rPr>
          <w:rFonts w:ascii="Times New Roman" w:hAnsi="Times New Roman"/>
          <w:sz w:val="28"/>
        </w:rPr>
        <w:t>биговка</w:t>
      </w:r>
      <w:proofErr w:type="spellEnd"/>
      <w:r>
        <w:rPr>
          <w:rFonts w:ascii="Times New Roman" w:hAnsi="Times New Roman"/>
          <w:sz w:val="28"/>
        </w:rPr>
        <w:t>. Подвижное соединение деталей на проволоку, толстую нитку.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Использование дополнительных материалов (например, проволока, пряжа, бусины и другие).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Конструирование и моделирование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Информационно-коммуникативные технологии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Демонстрация учителем готовых материалов на информационных носителях.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Поиск информации. Интернет как источник информации.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>УНИВЕРСАЛЬНЫЕ УЧЕБНЫЕ ДЕЙСТВИЯ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и исследовательские действия: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ориентироваться в терминах, используемых в технологии (в пределах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работу в соответствии с образцом, инструкцией, устной или письменной;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строить рассуждения, делать умозаключения, проверять их в практической работе;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воспроизводить порядок действий при решении учебной (практической) задачи;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решение простых задач в умственной и материализованной форме.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 и самоконтроль: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понимать и принимать учебную задачу;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организовывать свою деятельность;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предлагаемый план действий, действовать по плану;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контроля и оценки;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</w:t>
      </w:r>
      <w:r>
        <w:rPr>
          <w:rFonts w:ascii="Times New Roman" w:hAnsi="Times New Roman"/>
          <w:sz w:val="28"/>
        </w:rPr>
        <w:t>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3 КЛАСС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Технологии, профессии и производства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Непрерывность процесса </w:t>
      </w:r>
      <w:proofErr w:type="spellStart"/>
      <w:r>
        <w:rPr>
          <w:rFonts w:ascii="Times New Roman" w:hAnsi="Times New Roman"/>
          <w:sz w:val="28"/>
        </w:rPr>
        <w:t>деятельностного</w:t>
      </w:r>
      <w:proofErr w:type="spellEnd"/>
      <w:r>
        <w:rPr>
          <w:rFonts w:ascii="Times New Roman" w:hAnsi="Times New Roman"/>
          <w:sz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>
        <w:rPr>
          <w:rFonts w:ascii="Times New Roman" w:hAnsi="Times New Roman"/>
          <w:sz w:val="28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Технологии ручной обработки материалов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рицовки на картоне с помощью канцелярского ножа, выполнение отверстий шилом.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8E178B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Конструирование и моделирование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Информационно-коммуникативные технологии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</w:t>
      </w:r>
      <w:proofErr w:type="spellStart"/>
      <w:r>
        <w:rPr>
          <w:rFonts w:ascii="Times New Roman" w:hAnsi="Times New Roman"/>
          <w:sz w:val="28"/>
        </w:rPr>
        <w:t>MicrosoftWord</w:t>
      </w:r>
      <w:proofErr w:type="spellEnd"/>
      <w:r>
        <w:rPr>
          <w:rFonts w:ascii="Times New Roman" w:hAnsi="Times New Roman"/>
          <w:sz w:val="28"/>
        </w:rPr>
        <w:t xml:space="preserve"> или другим.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>УНИВЕРСАЛЬНЫЕ УЧЕБНЫЕ ДЕЙСТВИЯ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и исследовательские действия: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определять способы доработки конструкций с учётом предложенных условий;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 и воспроизводить простой чертёж (эскиз) развёртки изделия;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восстанавливать нарушенную последовательность выполнения изделия.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основе анализа информации производить выбор наиболее эффективных способов работы;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строить монологическое высказывание, владеть диалогической формой коммуникации;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описывать предметы рукотворного мира, оценивать их достоинства;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 и самоконтроль: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и сохранять учебную задачу, осуществлять поиск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>я её решения;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проявлять </w:t>
      </w:r>
      <w:proofErr w:type="gramStart"/>
      <w:r>
        <w:rPr>
          <w:rFonts w:ascii="Times New Roman" w:hAnsi="Times New Roman"/>
          <w:sz w:val="28"/>
        </w:rPr>
        <w:t>волевую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саморегуляцию</w:t>
      </w:r>
      <w:proofErr w:type="spellEnd"/>
      <w:r>
        <w:rPr>
          <w:rFonts w:ascii="Times New Roman" w:hAnsi="Times New Roman"/>
          <w:sz w:val="28"/>
        </w:rPr>
        <w:t xml:space="preserve"> при выполнении задания.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</w:t>
      </w:r>
      <w:r>
        <w:rPr>
          <w:rFonts w:ascii="Times New Roman" w:hAnsi="Times New Roman"/>
          <w:sz w:val="28"/>
        </w:rPr>
        <w:t>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роли лидера, подчинённого, соблюдать равноправие и дружелюбие;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взаимопомощь, проявлять ответственность при выполнении своей части работы.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4 КЛАСС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Технологии, профессии и производства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Профессии, связанные с опасностями (пожарные, космонавты, химики и другие).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Технологии ручной обработки материалов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>
        <w:rPr>
          <w:rFonts w:ascii="Times New Roman" w:hAnsi="Times New Roman"/>
          <w:sz w:val="28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Комбинированное использование разных материалов.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Конструирование и моделирование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Современные требования к техническим устройствам (</w:t>
      </w:r>
      <w:proofErr w:type="spellStart"/>
      <w:r>
        <w:rPr>
          <w:rFonts w:ascii="Times New Roman" w:hAnsi="Times New Roman"/>
          <w:sz w:val="28"/>
        </w:rPr>
        <w:t>экологичность</w:t>
      </w:r>
      <w:proofErr w:type="spellEnd"/>
      <w:r>
        <w:rPr>
          <w:rFonts w:ascii="Times New Roman" w:hAnsi="Times New Roman"/>
          <w:sz w:val="28"/>
        </w:rPr>
        <w:t>, безопасность, эргономичность и другие).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Информационно-коммуникативные технологии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Работа с доступной информацией в Интернете и на цифровых носителях информации.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Электронные и </w:t>
      </w:r>
      <w:proofErr w:type="spellStart"/>
      <w:r>
        <w:rPr>
          <w:rFonts w:ascii="Times New Roman" w:hAnsi="Times New Roman"/>
          <w:sz w:val="28"/>
        </w:rPr>
        <w:t>медиаресурсы</w:t>
      </w:r>
      <w:proofErr w:type="spellEnd"/>
      <w:r>
        <w:rPr>
          <w:rFonts w:ascii="Times New Roman" w:hAnsi="Times New Roman"/>
          <w:sz w:val="28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>
        <w:rPr>
          <w:rFonts w:ascii="Times New Roman" w:hAnsi="Times New Roman"/>
          <w:sz w:val="28"/>
        </w:rPr>
        <w:t>PowerPoint</w:t>
      </w:r>
      <w:proofErr w:type="spellEnd"/>
      <w:r>
        <w:rPr>
          <w:rFonts w:ascii="Times New Roman" w:hAnsi="Times New Roman"/>
          <w:sz w:val="28"/>
        </w:rPr>
        <w:t xml:space="preserve"> или другой.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>УНИВЕРСАЛЬНЫЕ УЧЕБНЫЕ ДЕЙСТВИЯ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и исследовательские действия: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конструкции предложенных образцов изделий;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простые задачи на преобразование конструкции;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работу в соответствии с инструкцией, устной или письменной;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E178B" w:rsidRDefault="008E178B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Работа с информацией: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основе анализа информации производить выбор наиболее эффективных способов работы;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поиск дополнительной информации по тематике творческих и проектных работ;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рисунки из ресурса компьютера в оформлении изделий и </w:t>
      </w:r>
      <w:proofErr w:type="gramStart"/>
      <w:r>
        <w:rPr>
          <w:rFonts w:ascii="Times New Roman" w:hAnsi="Times New Roman"/>
          <w:sz w:val="28"/>
        </w:rPr>
        <w:t>другое</w:t>
      </w:r>
      <w:proofErr w:type="gramEnd"/>
      <w:r>
        <w:rPr>
          <w:rFonts w:ascii="Times New Roman" w:hAnsi="Times New Roman"/>
          <w:sz w:val="28"/>
        </w:rPr>
        <w:t>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описывать факты из истории развития ремёсел на Руси и в России, </w:t>
      </w:r>
      <w:proofErr w:type="gramStart"/>
      <w:r>
        <w:rPr>
          <w:rFonts w:ascii="Times New Roman" w:hAnsi="Times New Roman"/>
          <w:sz w:val="28"/>
        </w:rPr>
        <w:t>высказывать своё отношение</w:t>
      </w:r>
      <w:proofErr w:type="gramEnd"/>
      <w:r>
        <w:rPr>
          <w:rFonts w:ascii="Times New Roman" w:hAnsi="Times New Roman"/>
          <w:sz w:val="28"/>
        </w:rPr>
        <w:t xml:space="preserve"> к предметам декоративно-прикладного искусства разных народов Российской Федерации;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8E178B" w:rsidRDefault="008E178B">
      <w:pPr>
        <w:spacing w:after="0" w:line="264" w:lineRule="auto"/>
        <w:ind w:left="120"/>
        <w:jc w:val="both"/>
      </w:pP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 и самоконтроль: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проявлять </w:t>
      </w:r>
      <w:proofErr w:type="gramStart"/>
      <w:r>
        <w:rPr>
          <w:rFonts w:ascii="Times New Roman" w:hAnsi="Times New Roman"/>
          <w:sz w:val="28"/>
        </w:rPr>
        <w:t>волевую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саморегуляцию</w:t>
      </w:r>
      <w:proofErr w:type="spellEnd"/>
      <w:r>
        <w:rPr>
          <w:rFonts w:ascii="Times New Roman" w:hAnsi="Times New Roman"/>
          <w:sz w:val="28"/>
        </w:rPr>
        <w:t xml:space="preserve"> при выполнении задания.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</w:t>
      </w:r>
      <w:r>
        <w:rPr>
          <w:rFonts w:ascii="Times New Roman" w:hAnsi="Times New Roman"/>
          <w:sz w:val="28"/>
        </w:rPr>
        <w:t>: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E178B" w:rsidRDefault="004D14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​</w:t>
      </w:r>
    </w:p>
    <w:p w:rsidR="008E178B" w:rsidRDefault="004D14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​</w:t>
      </w:r>
    </w:p>
    <w:p w:rsidR="008E178B" w:rsidRDefault="008E178B">
      <w:pPr>
        <w:sectPr w:rsidR="008E178B">
          <w:pgSz w:w="11906" w:h="16383"/>
          <w:pgMar w:top="1134" w:right="850" w:bottom="1134" w:left="1701" w:header="720" w:footer="720" w:gutter="0"/>
          <w:cols w:space="720"/>
        </w:sectPr>
      </w:pPr>
    </w:p>
    <w:p w:rsidR="008E178B" w:rsidRDefault="004D14B0">
      <w:pPr>
        <w:spacing w:after="0"/>
        <w:ind w:left="120"/>
      </w:pPr>
      <w:bookmarkStart w:id="7" w:name="block-15060213"/>
      <w:bookmarkEnd w:id="6"/>
      <w:r>
        <w:rPr>
          <w:rFonts w:ascii="Times New Roman" w:hAnsi="Times New Roman"/>
          <w:sz w:val="28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8E178B" w:rsidRDefault="008E178B">
      <w:pPr>
        <w:spacing w:after="0"/>
        <w:ind w:left="120"/>
      </w:pPr>
    </w:p>
    <w:p w:rsidR="008E178B" w:rsidRDefault="008E178B">
      <w:pPr>
        <w:spacing w:after="0"/>
        <w:ind w:left="120"/>
      </w:pPr>
    </w:p>
    <w:p w:rsidR="008E178B" w:rsidRDefault="004D14B0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проявление </w:t>
      </w:r>
      <w:proofErr w:type="gramStart"/>
      <w:r>
        <w:rPr>
          <w:rFonts w:ascii="Times New Roman" w:hAnsi="Times New Roman"/>
          <w:sz w:val="28"/>
        </w:rPr>
        <w:t>устойчивых</w:t>
      </w:r>
      <w:proofErr w:type="gramEnd"/>
      <w:r>
        <w:rPr>
          <w:rFonts w:ascii="Times New Roman" w:hAnsi="Times New Roman"/>
          <w:sz w:val="28"/>
        </w:rPr>
        <w:t xml:space="preserve"> волевых качества и способность к </w:t>
      </w:r>
      <w:proofErr w:type="spellStart"/>
      <w:r>
        <w:rPr>
          <w:rFonts w:ascii="Times New Roman" w:hAnsi="Times New Roman"/>
          <w:sz w:val="28"/>
        </w:rPr>
        <w:t>саморегуляции</w:t>
      </w:r>
      <w:proofErr w:type="spellEnd"/>
      <w:r>
        <w:rPr>
          <w:rFonts w:ascii="Times New Roman" w:hAnsi="Times New Roman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E178B" w:rsidRDefault="008E178B">
      <w:pPr>
        <w:spacing w:after="0"/>
        <w:ind w:left="120"/>
      </w:pPr>
    </w:p>
    <w:p w:rsidR="008E178B" w:rsidRDefault="008E178B">
      <w:pPr>
        <w:spacing w:after="0"/>
        <w:ind w:left="120"/>
      </w:pPr>
    </w:p>
    <w:p w:rsidR="008E178B" w:rsidRDefault="004D14B0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E178B" w:rsidRDefault="008E178B">
      <w:pPr>
        <w:spacing w:after="0" w:line="252" w:lineRule="auto"/>
        <w:ind w:left="120"/>
        <w:jc w:val="both"/>
      </w:pPr>
    </w:p>
    <w:p w:rsidR="008E178B" w:rsidRDefault="004D14B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8E178B" w:rsidRDefault="004D14B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и исследовательские действия: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), использовать изученную терминологию в своих устных и письменных высказываниях;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группы объектов (изделий), выделять в них общее и различия;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E178B" w:rsidRDefault="004D14B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E178B" w:rsidRDefault="008E178B">
      <w:pPr>
        <w:spacing w:after="0"/>
        <w:ind w:left="120"/>
        <w:jc w:val="both"/>
      </w:pPr>
    </w:p>
    <w:p w:rsidR="008E178B" w:rsidRDefault="004D14B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последовательность совершаемых действий при создании изделия.</w:t>
      </w:r>
    </w:p>
    <w:p w:rsidR="008E178B" w:rsidRDefault="008E178B">
      <w:pPr>
        <w:spacing w:after="0"/>
        <w:ind w:left="120"/>
        <w:jc w:val="both"/>
      </w:pPr>
    </w:p>
    <w:p w:rsidR="008E178B" w:rsidRDefault="004D14B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правила безопасности труда при выполнении работы;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планировать работу, соотносить свои действия с поставленной целью;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проявлять </w:t>
      </w:r>
      <w:proofErr w:type="gramStart"/>
      <w:r>
        <w:rPr>
          <w:rFonts w:ascii="Times New Roman" w:hAnsi="Times New Roman"/>
          <w:sz w:val="28"/>
        </w:rPr>
        <w:t>волевую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саморегуляцию</w:t>
      </w:r>
      <w:proofErr w:type="spellEnd"/>
      <w:r>
        <w:rPr>
          <w:rFonts w:ascii="Times New Roman" w:hAnsi="Times New Roman"/>
          <w:sz w:val="28"/>
        </w:rPr>
        <w:t xml:space="preserve"> при выполнении работы.</w:t>
      </w:r>
    </w:p>
    <w:p w:rsidR="008E178B" w:rsidRDefault="008E178B">
      <w:pPr>
        <w:spacing w:after="0"/>
        <w:ind w:left="120"/>
        <w:jc w:val="both"/>
      </w:pPr>
    </w:p>
    <w:p w:rsidR="008E178B" w:rsidRDefault="004D14B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E178B" w:rsidRDefault="008E178B">
      <w:pPr>
        <w:spacing w:after="0"/>
        <w:ind w:left="120"/>
      </w:pPr>
    </w:p>
    <w:p w:rsidR="008E178B" w:rsidRDefault="008E178B">
      <w:pPr>
        <w:spacing w:after="0"/>
        <w:ind w:left="120"/>
      </w:pPr>
    </w:p>
    <w:p w:rsidR="008E178B" w:rsidRDefault="004D14B0">
      <w:pPr>
        <w:spacing w:after="0"/>
        <w:ind w:left="120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8E178B" w:rsidRDefault="008E178B">
      <w:pPr>
        <w:spacing w:after="0"/>
        <w:ind w:left="120"/>
      </w:pPr>
    </w:p>
    <w:p w:rsidR="008E178B" w:rsidRDefault="004D14B0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sz w:val="28"/>
        </w:rPr>
        <w:t>в 1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безопасной работы ножницами, иглой и аккуратной работы с клеем;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E178B" w:rsidRDefault="004D14B0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>
        <w:rPr>
          <w:rFonts w:ascii="Times New Roman" w:hAnsi="Times New Roman"/>
          <w:sz w:val="28"/>
        </w:rPr>
        <w:t>сминание</w:t>
      </w:r>
      <w:proofErr w:type="spellEnd"/>
      <w:r>
        <w:rPr>
          <w:rFonts w:ascii="Times New Roman" w:hAnsi="Times New Roman"/>
          <w:sz w:val="28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оформлять изделия строчкой прямого стежка;</w:t>
      </w:r>
    </w:p>
    <w:p w:rsidR="008E178B" w:rsidRDefault="004D14B0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выполнять задания с опорой на готовый план;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E178B" w:rsidRDefault="004D14B0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8E178B" w:rsidRDefault="004D14B0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материалы и инструменты по их назначению;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>
        <w:rPr>
          <w:rFonts w:ascii="Times New Roman" w:hAnsi="Times New Roman"/>
          <w:sz w:val="28"/>
        </w:rPr>
        <w:t>сминанием</w:t>
      </w:r>
      <w:proofErr w:type="spellEnd"/>
      <w:r>
        <w:rPr>
          <w:rFonts w:ascii="Times New Roman" w:hAnsi="Times New Roman"/>
          <w:sz w:val="28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для сушки плоских изделий пресс;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разборные и неразборные конструкции несложных изделий;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несложные коллективные работы проектного характера.</w:t>
      </w:r>
    </w:p>
    <w:p w:rsidR="008E178B" w:rsidRDefault="008E178B">
      <w:pPr>
        <w:spacing w:after="0"/>
        <w:ind w:left="120"/>
        <w:jc w:val="both"/>
      </w:pPr>
    </w:p>
    <w:p w:rsidR="008E178B" w:rsidRDefault="004D14B0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sz w:val="28"/>
        </w:rPr>
        <w:t>во 2 классе</w:t>
      </w:r>
      <w:r>
        <w:rPr>
          <w:rFonts w:ascii="Times New Roman" w:hAnsi="Times New Roman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 w:rsidR="008E178B" w:rsidRDefault="004D14B0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задания по самостоятельно составленному плану;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8E178B" w:rsidRDefault="004D14B0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выполнятьбиговку</w:t>
      </w:r>
      <w:proofErr w:type="spellEnd"/>
      <w:r>
        <w:rPr>
          <w:rFonts w:ascii="Times New Roman" w:hAnsi="Times New Roman"/>
          <w:sz w:val="28"/>
        </w:rPr>
        <w:t>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оформлять изделия и соединять детали освоенными ручными строчками;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отличать макет от модели, строить трёхмерный макет из готовой развёртки;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несложные конструкторско-технологические задачи;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делать выбор, какое мнение принять – своё или другое, высказанное в ходе обсуждения;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работу в малых группах, осуществлять сотрудничество;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профессии людей, работающих в сфере обслуживания.</w:t>
      </w:r>
    </w:p>
    <w:p w:rsidR="008E178B" w:rsidRDefault="008E178B">
      <w:pPr>
        <w:spacing w:after="0"/>
        <w:ind w:left="120"/>
        <w:jc w:val="both"/>
      </w:pPr>
    </w:p>
    <w:p w:rsidR="008E178B" w:rsidRDefault="004D14B0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sz w:val="28"/>
        </w:rPr>
        <w:t>в 3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узнавать и называть линии чертежа (осевая и центровая);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безопасно пользоваться канцелярским ножом, шилом;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рицовку;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соединение деталей и отделку изделия освоенными ручными строчками;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изменять конструкцию изделия по заданным условиям;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основные правила безопасной работы на компьютере;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8E178B" w:rsidRDefault="008E178B">
      <w:pPr>
        <w:spacing w:after="0"/>
        <w:ind w:left="120"/>
        <w:jc w:val="both"/>
      </w:pPr>
    </w:p>
    <w:p w:rsidR="008E178B" w:rsidRDefault="004D14B0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sz w:val="28"/>
        </w:rPr>
        <w:t>в 4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работать с доступной информацией, работать в программах </w:t>
      </w:r>
      <w:proofErr w:type="spellStart"/>
      <w:r>
        <w:rPr>
          <w:rFonts w:ascii="Times New Roman" w:hAnsi="Times New Roman"/>
          <w:sz w:val="28"/>
        </w:rPr>
        <w:t>Word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PowerPoint</w:t>
      </w:r>
      <w:proofErr w:type="spellEnd"/>
      <w:r>
        <w:rPr>
          <w:rFonts w:ascii="Times New Roman" w:hAnsi="Times New Roman"/>
          <w:sz w:val="28"/>
        </w:rPr>
        <w:t>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8E178B" w:rsidRDefault="004D14B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E178B" w:rsidRDefault="004D14B0">
      <w:pPr>
        <w:spacing w:after="0"/>
        <w:ind w:left="120"/>
      </w:pPr>
      <w:r>
        <w:rPr>
          <w:rFonts w:ascii="Times New Roman" w:hAnsi="Times New Roman"/>
          <w:sz w:val="28"/>
        </w:rPr>
        <w:t>​​</w:t>
      </w:r>
    </w:p>
    <w:p w:rsidR="008E178B" w:rsidRDefault="008E178B">
      <w:pPr>
        <w:sectPr w:rsidR="008E178B">
          <w:pgSz w:w="11906" w:h="16383"/>
          <w:pgMar w:top="1134" w:right="850" w:bottom="1134" w:left="1701" w:header="720" w:footer="720" w:gutter="0"/>
          <w:cols w:space="720"/>
        </w:sectPr>
      </w:pPr>
    </w:p>
    <w:p w:rsidR="008E178B" w:rsidRDefault="004D14B0">
      <w:pPr>
        <w:spacing w:after="0"/>
        <w:ind w:left="120"/>
      </w:pPr>
      <w:bookmarkStart w:id="8" w:name="block-15060209"/>
      <w:bookmarkEnd w:id="7"/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ТЕМАТИЧЕСКОЕ ПЛАНИРОВАНИЕ </w:t>
      </w:r>
    </w:p>
    <w:p w:rsidR="008E178B" w:rsidRDefault="004D14B0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1 КЛАСС </w:t>
      </w:r>
    </w:p>
    <w:tbl>
      <w:tblPr>
        <w:tblW w:w="15451" w:type="dxa"/>
        <w:tblInd w:w="-1276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567"/>
        <w:gridCol w:w="8222"/>
        <w:gridCol w:w="1134"/>
        <w:gridCol w:w="1843"/>
        <w:gridCol w:w="1701"/>
        <w:gridCol w:w="1984"/>
      </w:tblGrid>
      <w:tr w:rsidR="008E178B" w:rsidTr="000D3C32">
        <w:trPr>
          <w:trHeight w:val="144"/>
        </w:trPr>
        <w:tc>
          <w:tcPr>
            <w:tcW w:w="5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82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467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82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Природное и техническое окружение человека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соединения природных материалов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Бумага. Ее основные свойства. Виды бумаги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Картон. Его основные свойства. Виды картона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Сгибание и складывание бумаги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тканях и нитках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Швейные иглы и приспособления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7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</w:tbl>
    <w:p w:rsidR="008E178B" w:rsidRDefault="008E178B">
      <w:pPr>
        <w:sectPr w:rsidR="008E1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78B" w:rsidRDefault="004D14B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         2 КЛАСС </w:t>
      </w:r>
    </w:p>
    <w:tbl>
      <w:tblPr>
        <w:tblW w:w="15310" w:type="dxa"/>
        <w:tblInd w:w="-1276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709"/>
        <w:gridCol w:w="6379"/>
        <w:gridCol w:w="1134"/>
        <w:gridCol w:w="2126"/>
        <w:gridCol w:w="1985"/>
        <w:gridCol w:w="2977"/>
      </w:tblGrid>
      <w:tr w:rsidR="008E178B" w:rsidTr="000D3C32">
        <w:trPr>
          <w:trHeight w:val="144"/>
        </w:trPr>
        <w:tc>
          <w:tcPr>
            <w:tcW w:w="7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63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524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63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297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sz w:val="24"/>
              </w:rPr>
              <w:t>. Сгибание тонкого картона и плотных видов бумаги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Элементы графической грамоты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Машины на службе у человека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ниток. Их назначение, использование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</w:tbl>
    <w:p w:rsidR="008E178B" w:rsidRDefault="008E178B">
      <w:pPr>
        <w:sectPr w:rsidR="008E1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78B" w:rsidRDefault="004D14B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3 КЛАСС </w:t>
      </w:r>
    </w:p>
    <w:tbl>
      <w:tblPr>
        <w:tblW w:w="0" w:type="auto"/>
        <w:tblInd w:w="-993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567"/>
        <w:gridCol w:w="6522"/>
        <w:gridCol w:w="1842"/>
        <w:gridCol w:w="2127"/>
        <w:gridCol w:w="1701"/>
        <w:gridCol w:w="1984"/>
      </w:tblGrid>
      <w:tr w:rsidR="008E178B" w:rsidTr="000D3C32">
        <w:trPr>
          <w:trHeight w:val="144"/>
        </w:trPr>
        <w:tc>
          <w:tcPr>
            <w:tcW w:w="5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65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567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65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Информационно-коммуникативные технологии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sz w:val="24"/>
              </w:rPr>
              <w:t>Гофрокартон</w:t>
            </w:r>
            <w:proofErr w:type="spellEnd"/>
            <w:r>
              <w:rPr>
                <w:rFonts w:ascii="Times New Roman" w:hAnsi="Times New Roman"/>
                <w:sz w:val="24"/>
              </w:rPr>
              <w:t>. Его строение свойства, сферы использования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Пришивание пуговиц. Ремонт одежды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производства и профессии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  <w:bookmarkStart w:id="9" w:name="_GoBack"/>
            <w:bookmarkEnd w:id="9"/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</w:tbl>
    <w:p w:rsidR="008E178B" w:rsidRDefault="008E178B">
      <w:pPr>
        <w:sectPr w:rsidR="008E1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78B" w:rsidRDefault="004D14B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   4 КЛАСС </w:t>
      </w:r>
    </w:p>
    <w:tbl>
      <w:tblPr>
        <w:tblW w:w="0" w:type="auto"/>
        <w:tblInd w:w="-851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567"/>
        <w:gridCol w:w="6096"/>
        <w:gridCol w:w="1418"/>
        <w:gridCol w:w="2551"/>
        <w:gridCol w:w="2126"/>
        <w:gridCol w:w="1843"/>
      </w:tblGrid>
      <w:tr w:rsidR="008E178B" w:rsidTr="000D3C32">
        <w:trPr>
          <w:trHeight w:val="144"/>
        </w:trPr>
        <w:tc>
          <w:tcPr>
            <w:tcW w:w="5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609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60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609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Информационно-коммуникативные технологии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0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робототехнических моделей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0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0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0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Интерьеры разных времен. Декор интерьера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0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Синтетические материалы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одежды и текстильных материалов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0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0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66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</w:tbl>
    <w:p w:rsidR="008E178B" w:rsidRDefault="008E178B"/>
    <w:p w:rsidR="008E178B" w:rsidRDefault="008E178B"/>
    <w:p w:rsidR="008E178B" w:rsidRDefault="008E178B"/>
    <w:p w:rsidR="008E178B" w:rsidRDefault="008E178B"/>
    <w:p w:rsidR="008E178B" w:rsidRDefault="008E178B"/>
    <w:p w:rsidR="008E178B" w:rsidRDefault="008E178B"/>
    <w:p w:rsidR="008E178B" w:rsidRDefault="008E178B">
      <w:pPr>
        <w:sectPr w:rsidR="008E1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78B" w:rsidRDefault="008E178B">
      <w:pPr>
        <w:sectPr w:rsidR="008E1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78B" w:rsidRDefault="004D14B0">
      <w:pPr>
        <w:spacing w:after="0"/>
      </w:pPr>
      <w:bookmarkStart w:id="10" w:name="block-15060214"/>
      <w:bookmarkEnd w:id="8"/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ПОУРОЧНОЕ ПЛАНИРОВАНИЕ </w:t>
      </w:r>
    </w:p>
    <w:p w:rsidR="008E178B" w:rsidRDefault="004D14B0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1 КЛАСС </w:t>
      </w:r>
    </w:p>
    <w:tbl>
      <w:tblPr>
        <w:tblW w:w="15310" w:type="dxa"/>
        <w:tblInd w:w="-1276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567"/>
        <w:gridCol w:w="7513"/>
        <w:gridCol w:w="851"/>
        <w:gridCol w:w="1843"/>
        <w:gridCol w:w="1275"/>
        <w:gridCol w:w="1418"/>
        <w:gridCol w:w="1843"/>
      </w:tblGrid>
      <w:tr w:rsidR="008E178B" w:rsidTr="000D3C32">
        <w:trPr>
          <w:trHeight w:val="144"/>
        </w:trPr>
        <w:tc>
          <w:tcPr>
            <w:tcW w:w="5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75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75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18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вокруг нас (природный и рукотворный)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и творчество. Природные материалы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Сбор листьев и способы их засушивания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соединения природных материалов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Изделие. Основа и детали </w:t>
            </w:r>
            <w:proofErr w:type="spellStart"/>
            <w:r>
              <w:rPr>
                <w:rFonts w:ascii="Times New Roman" w:hAnsi="Times New Roman"/>
                <w:sz w:val="24"/>
              </w:rPr>
              <w:t>изделия.Понятие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«технология»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Бумага. Ее основные свойства. Виды бумаги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Картон. Его основные свойства. Виды картона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Сгибание и складывание бумаги. (</w:t>
            </w:r>
            <w:proofErr w:type="spellStart"/>
            <w:r>
              <w:rPr>
                <w:rFonts w:ascii="Times New Roman" w:hAnsi="Times New Roman"/>
                <w:sz w:val="24"/>
              </w:rPr>
              <w:t>Cоставление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композиций из несложной сложенной детали)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Складывание бумажной детали гармошкой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Резаная аппликация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тканях и нитках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Вышивка – способ отделки изделий. Мережка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6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</w:tbl>
    <w:p w:rsidR="008E178B" w:rsidRDefault="008E178B">
      <w:pPr>
        <w:sectPr w:rsidR="008E1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78B" w:rsidRDefault="004D14B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           2 КЛАСС </w:t>
      </w:r>
    </w:p>
    <w:tbl>
      <w:tblPr>
        <w:tblW w:w="14982" w:type="dxa"/>
        <w:tblInd w:w="-1418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709"/>
        <w:gridCol w:w="6477"/>
        <w:gridCol w:w="992"/>
        <w:gridCol w:w="1985"/>
        <w:gridCol w:w="1559"/>
        <w:gridCol w:w="1559"/>
        <w:gridCol w:w="1701"/>
      </w:tblGrid>
      <w:tr w:rsidR="008E178B" w:rsidTr="000D3C32">
        <w:trPr>
          <w:trHeight w:val="144"/>
        </w:trPr>
        <w:tc>
          <w:tcPr>
            <w:tcW w:w="7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647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453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647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170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кривым линиям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Подвижное соединение деталей </w:t>
            </w:r>
            <w:proofErr w:type="spellStart"/>
            <w:r>
              <w:rPr>
                <w:rFonts w:ascii="Times New Roman" w:hAnsi="Times New Roman"/>
                <w:sz w:val="24"/>
              </w:rPr>
              <w:t>шарнирна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проволоку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Шарнирный механизм по типу </w:t>
            </w:r>
            <w:proofErr w:type="spellStart"/>
            <w:r>
              <w:rPr>
                <w:rFonts w:ascii="Times New Roman" w:hAnsi="Times New Roman"/>
                <w:sz w:val="24"/>
              </w:rPr>
              <w:t>игрушки-дергунчик</w:t>
            </w:r>
            <w:proofErr w:type="spellEnd"/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Транспорт и машины специального назначения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Макет автомобиля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ниток. Их назначение, использование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Строчка косого стежка. Назначение. </w:t>
            </w:r>
            <w:proofErr w:type="spellStart"/>
            <w:r>
              <w:rPr>
                <w:rFonts w:ascii="Times New Roman" w:hAnsi="Times New Roman"/>
                <w:sz w:val="24"/>
              </w:rPr>
              <w:t>Безузелковое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закрепление нитки на ткани. Зашивания разреза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Разметка и выкраивание прямоугольного швейного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изделия.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Сборка, сшивание швейного изделия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Лекало.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6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1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</w:rPr>
              <w:t>ОБЩЕЕ КОЛИЧЕСТВО ЧАСОВ ПО</w:t>
            </w:r>
            <w:r>
              <w:rPr>
                <w:rFonts w:ascii="Times New Roman" w:hAnsi="Times New Roman"/>
                <w:sz w:val="24"/>
              </w:rPr>
              <w:t xml:space="preserve"> ПРОГРАММЕ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</w:tbl>
    <w:p w:rsidR="008E178B" w:rsidRDefault="008E178B">
      <w:pPr>
        <w:sectPr w:rsidR="008E1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78B" w:rsidRDefault="004D14B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     3 КЛАСС </w:t>
      </w:r>
    </w:p>
    <w:tbl>
      <w:tblPr>
        <w:tblW w:w="15735" w:type="dxa"/>
        <w:tblInd w:w="-1276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709"/>
        <w:gridCol w:w="6521"/>
        <w:gridCol w:w="992"/>
        <w:gridCol w:w="1559"/>
        <w:gridCol w:w="1701"/>
        <w:gridCol w:w="1560"/>
        <w:gridCol w:w="2693"/>
      </w:tblGrid>
      <w:tr w:rsidR="008E178B" w:rsidTr="000D3C32">
        <w:trPr>
          <w:trHeight w:val="144"/>
        </w:trPr>
        <w:tc>
          <w:tcPr>
            <w:tcW w:w="7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65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65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26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текстовой программой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sz w:val="24"/>
              </w:rPr>
              <w:t>Гофрокартон</w:t>
            </w:r>
            <w:proofErr w:type="spellEnd"/>
            <w:r>
              <w:rPr>
                <w:rFonts w:ascii="Times New Roman" w:hAnsi="Times New Roman"/>
                <w:sz w:val="24"/>
              </w:rPr>
              <w:t>. Его строение свойства, сферы использования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Развертка коробки с крышкой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[Оклеивание деталей коробки с крышкой]]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сложных разверток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сложных разверток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швейного изделия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швейного изделия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Пришивание пуговиц. Ремонт одежды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Пришивание бусины на швейное изделие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Пришивание бусины на швейное изделие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Подвижное и неподвижное соединение деталей из деталей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Проект «Военная техника»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макета робота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игрушки-марионетки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723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2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</w:tbl>
    <w:p w:rsidR="008E178B" w:rsidRDefault="008E178B">
      <w:pPr>
        <w:sectPr w:rsidR="008E1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78B" w:rsidRDefault="004D14B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         4 КЛАСС </w:t>
      </w:r>
    </w:p>
    <w:tbl>
      <w:tblPr>
        <w:tblW w:w="14743" w:type="dxa"/>
        <w:tblInd w:w="-851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851"/>
        <w:gridCol w:w="4962"/>
        <w:gridCol w:w="992"/>
        <w:gridCol w:w="1843"/>
        <w:gridCol w:w="1559"/>
        <w:gridCol w:w="1843"/>
        <w:gridCol w:w="2693"/>
      </w:tblGrid>
      <w:tr w:rsidR="008E178B" w:rsidTr="000D3C32">
        <w:trPr>
          <w:trHeight w:val="144"/>
        </w:trPr>
        <w:tc>
          <w:tcPr>
            <w:tcW w:w="85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496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439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496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E178B" w:rsidRDefault="008E178B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  <w:tc>
          <w:tcPr>
            <w:tcW w:w="26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Информация. Интернет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Графический редактор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Робототехника. Виды роботов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Программирование робота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Испытания и презентация робота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сложной открытки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папки-футляра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Развертка многогранной пирамиды циркулем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Декор интерьера. Художественная техника </w:t>
            </w:r>
            <w:proofErr w:type="spellStart"/>
            <w:r>
              <w:rPr>
                <w:rFonts w:ascii="Times New Roman" w:hAnsi="Times New Roman"/>
                <w:sz w:val="24"/>
              </w:rPr>
              <w:t>декупаж</w:t>
            </w:r>
            <w:proofErr w:type="spellEnd"/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мотивы в декоре интерьера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Синтетические ткани. Их свойства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Строчка крестообразного стежка. Строчка петлеобразного </w:t>
            </w:r>
            <w:proofErr w:type="spellStart"/>
            <w:r>
              <w:rPr>
                <w:rFonts w:ascii="Times New Roman" w:hAnsi="Times New Roman"/>
                <w:sz w:val="24"/>
              </w:rPr>
              <w:t>стежка.Аксессуары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одежде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Качающиеся конструкции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Конструкции со сдвижной деталью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>
            <w:pPr>
              <w:spacing w:after="0"/>
              <w:ind w:left="135"/>
            </w:pPr>
          </w:p>
        </w:tc>
      </w:tr>
      <w:tr w:rsidR="008E178B" w:rsidTr="000D3C32">
        <w:trPr>
          <w:trHeight w:val="144"/>
        </w:trPr>
        <w:tc>
          <w:tcPr>
            <w:tcW w:w="581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4D1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5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178B" w:rsidRDefault="008E178B"/>
        </w:tc>
      </w:tr>
    </w:tbl>
    <w:p w:rsidR="008E178B" w:rsidRDefault="008E178B">
      <w:pPr>
        <w:sectPr w:rsidR="008E1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78B" w:rsidRDefault="008E178B">
      <w:pPr>
        <w:sectPr w:rsidR="008E1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78B" w:rsidRDefault="004D14B0">
      <w:pPr>
        <w:spacing w:after="0"/>
        <w:ind w:left="120"/>
      </w:pPr>
      <w:bookmarkStart w:id="11" w:name="block-15060215"/>
      <w:bookmarkEnd w:id="10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8E178B" w:rsidRDefault="004D14B0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8E178B" w:rsidRDefault="004D14B0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​‌‌​</w:t>
      </w:r>
    </w:p>
    <w:p w:rsidR="008E178B" w:rsidRDefault="004D14B0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</w:t>
      </w:r>
    </w:p>
    <w:p w:rsidR="008E178B" w:rsidRDefault="004D14B0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8E178B" w:rsidRDefault="004D14B0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8E178B" w:rsidRDefault="004D14B0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​‌‌​</w:t>
      </w:r>
    </w:p>
    <w:p w:rsidR="008E178B" w:rsidRDefault="008E178B">
      <w:pPr>
        <w:spacing w:after="0"/>
        <w:ind w:left="120"/>
      </w:pPr>
    </w:p>
    <w:p w:rsidR="008E178B" w:rsidRDefault="004D14B0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8E178B" w:rsidRDefault="004D14B0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sz w:val="28"/>
        </w:rPr>
        <w:t>​</w:t>
      </w:r>
    </w:p>
    <w:p w:rsidR="008E178B" w:rsidRDefault="008E178B">
      <w:pPr>
        <w:sectPr w:rsidR="008E178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E178B" w:rsidRDefault="008E178B"/>
    <w:sectPr w:rsidR="008E178B" w:rsidSect="001E007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11CC"/>
    <w:multiLevelType w:val="multilevel"/>
    <w:tmpl w:val="C11264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E178B"/>
    <w:rsid w:val="000D3C32"/>
    <w:rsid w:val="001E0070"/>
    <w:rsid w:val="004D14B0"/>
    <w:rsid w:val="0069432F"/>
    <w:rsid w:val="008E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E0070"/>
  </w:style>
  <w:style w:type="paragraph" w:styleId="10">
    <w:name w:val="heading 1"/>
    <w:basedOn w:val="a"/>
    <w:next w:val="a"/>
    <w:link w:val="11"/>
    <w:uiPriority w:val="9"/>
    <w:qFormat/>
    <w:rsid w:val="001E0070"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1E0070"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1E0070"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rsid w:val="001E0070"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next w:val="a"/>
    <w:link w:val="50"/>
    <w:uiPriority w:val="9"/>
    <w:qFormat/>
    <w:rsid w:val="001E007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E0070"/>
  </w:style>
  <w:style w:type="paragraph" w:styleId="21">
    <w:name w:val="toc 2"/>
    <w:next w:val="a"/>
    <w:link w:val="22"/>
    <w:uiPriority w:val="39"/>
    <w:rsid w:val="001E007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E007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E007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E007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E007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E007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E007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E0070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rsid w:val="001E0070"/>
    <w:pPr>
      <w:spacing w:line="240" w:lineRule="auto"/>
    </w:pPr>
    <w:rPr>
      <w:b/>
      <w:color w:val="5B9BD5" w:themeColor="accent1"/>
      <w:sz w:val="18"/>
    </w:rPr>
  </w:style>
  <w:style w:type="character" w:customStyle="1" w:styleId="a4">
    <w:name w:val="Название объекта Знак"/>
    <w:basedOn w:val="1"/>
    <w:link w:val="a3"/>
    <w:rsid w:val="001E0070"/>
    <w:rPr>
      <w:b/>
      <w:color w:val="5B9BD5" w:themeColor="accent1"/>
      <w:sz w:val="18"/>
    </w:rPr>
  </w:style>
  <w:style w:type="character" w:customStyle="1" w:styleId="30">
    <w:name w:val="Заголовок 3 Знак"/>
    <w:basedOn w:val="1"/>
    <w:link w:val="3"/>
    <w:rsid w:val="001E0070"/>
    <w:rPr>
      <w:rFonts w:asciiTheme="majorHAnsi" w:hAnsiTheme="majorHAnsi"/>
      <w:b/>
      <w:color w:val="5B9BD5" w:themeColor="accent1"/>
    </w:rPr>
  </w:style>
  <w:style w:type="paragraph" w:styleId="a5">
    <w:name w:val="Normal Indent"/>
    <w:basedOn w:val="a"/>
    <w:link w:val="a6"/>
    <w:rsid w:val="001E0070"/>
    <w:pPr>
      <w:ind w:left="720"/>
    </w:pPr>
  </w:style>
  <w:style w:type="character" w:customStyle="1" w:styleId="a6">
    <w:name w:val="Обычный отступ Знак"/>
    <w:basedOn w:val="1"/>
    <w:link w:val="a5"/>
    <w:rsid w:val="001E0070"/>
  </w:style>
  <w:style w:type="paragraph" w:styleId="a7">
    <w:name w:val="header"/>
    <w:basedOn w:val="a"/>
    <w:link w:val="a8"/>
    <w:rsid w:val="001E0070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  <w:rsid w:val="001E0070"/>
  </w:style>
  <w:style w:type="paragraph" w:styleId="31">
    <w:name w:val="toc 3"/>
    <w:next w:val="a"/>
    <w:link w:val="32"/>
    <w:uiPriority w:val="39"/>
    <w:rsid w:val="001E007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E0070"/>
    <w:rPr>
      <w:rFonts w:ascii="XO Thames" w:hAnsi="XO Thames"/>
      <w:sz w:val="28"/>
    </w:rPr>
  </w:style>
  <w:style w:type="paragraph" w:customStyle="1" w:styleId="12">
    <w:name w:val="Выделение1"/>
    <w:basedOn w:val="13"/>
    <w:link w:val="a9"/>
    <w:rsid w:val="001E0070"/>
    <w:rPr>
      <w:i/>
    </w:rPr>
  </w:style>
  <w:style w:type="character" w:styleId="a9">
    <w:name w:val="Emphasis"/>
    <w:basedOn w:val="a0"/>
    <w:link w:val="12"/>
    <w:rsid w:val="001E0070"/>
    <w:rPr>
      <w:i/>
    </w:rPr>
  </w:style>
  <w:style w:type="character" w:customStyle="1" w:styleId="50">
    <w:name w:val="Заголовок 5 Знак"/>
    <w:link w:val="5"/>
    <w:rsid w:val="001E0070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E007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4">
    <w:name w:val="Гиперссылка1"/>
    <w:basedOn w:val="13"/>
    <w:link w:val="aa"/>
    <w:rsid w:val="001E0070"/>
    <w:rPr>
      <w:color w:val="0563C1" w:themeColor="hyperlink"/>
      <w:u w:val="single"/>
    </w:rPr>
  </w:style>
  <w:style w:type="character" w:styleId="aa">
    <w:name w:val="Hyperlink"/>
    <w:basedOn w:val="a0"/>
    <w:link w:val="14"/>
    <w:rsid w:val="001E0070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1E007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E0070"/>
    <w:rPr>
      <w:rFonts w:ascii="XO Thames" w:hAnsi="XO Thames"/>
      <w:sz w:val="22"/>
    </w:rPr>
  </w:style>
  <w:style w:type="paragraph" w:customStyle="1" w:styleId="13">
    <w:name w:val="Основной шрифт абзаца1"/>
    <w:rsid w:val="001E0070"/>
  </w:style>
  <w:style w:type="paragraph" w:styleId="15">
    <w:name w:val="toc 1"/>
    <w:next w:val="a"/>
    <w:link w:val="16"/>
    <w:uiPriority w:val="39"/>
    <w:rsid w:val="001E007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E007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E007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E007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E007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E007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E007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E007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E007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E0070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rsid w:val="001E0070"/>
    <w:pPr>
      <w:numPr>
        <w:ilvl w:val="1"/>
      </w:numPr>
      <w:ind w:left="86"/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sid w:val="001E0070"/>
    <w:rPr>
      <w:rFonts w:asciiTheme="majorHAnsi" w:hAnsiTheme="majorHAnsi"/>
      <w:i/>
      <w:color w:val="5B9BD5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rsid w:val="001E0070"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sid w:val="001E007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1E0070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basedOn w:val="1"/>
    <w:link w:val="2"/>
    <w:rsid w:val="001E0070"/>
    <w:rPr>
      <w:rFonts w:asciiTheme="majorHAnsi" w:hAnsiTheme="majorHAnsi"/>
      <w:b/>
      <w:color w:val="5B9BD5" w:themeColor="accent1"/>
      <w:sz w:val="26"/>
    </w:rPr>
  </w:style>
  <w:style w:type="paragraph" w:styleId="af">
    <w:name w:val="Balloon Text"/>
    <w:basedOn w:val="a"/>
    <w:link w:val="af0"/>
    <w:rsid w:val="001E007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sid w:val="001E0070"/>
    <w:rPr>
      <w:rFonts w:ascii="Segoe UI" w:hAnsi="Segoe UI"/>
      <w:sz w:val="18"/>
    </w:rPr>
  </w:style>
  <w:style w:type="table" w:styleId="af1">
    <w:name w:val="Table Grid"/>
    <w:basedOn w:val="a1"/>
    <w:rsid w:val="001E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49</Pages>
  <Words>10104</Words>
  <Characters>57599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iq</cp:lastModifiedBy>
  <cp:revision>4</cp:revision>
  <dcterms:created xsi:type="dcterms:W3CDTF">2023-10-10T06:29:00Z</dcterms:created>
  <dcterms:modified xsi:type="dcterms:W3CDTF">2023-10-10T11:36:00Z</dcterms:modified>
</cp:coreProperties>
</file>