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0E" w:rsidRPr="00802BA0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7F0E" w:rsidRPr="00802BA0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b9bd104d-6082-47bd-8132-2766a2040a6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Карачаево-Черкесской Республики </w:t>
      </w:r>
      <w:bookmarkEnd w:id="0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97F0E" w:rsidRPr="00802BA0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 w:rsidRPr="00802BA0">
        <w:rPr>
          <w:sz w:val="28"/>
          <w:lang w:val="ru-RU"/>
        </w:rPr>
        <w:br/>
      </w:r>
      <w:bookmarkStart w:id="1" w:name="34df4a62-8dcd-4a78-a0bb-c2323fe584e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 " Средняя общеобразовательная школа а.Ильич"</w:t>
      </w:r>
      <w:bookmarkEnd w:id="1"/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2BA0">
        <w:rPr>
          <w:rFonts w:ascii="Times New Roman" w:hAnsi="Times New Roman"/>
          <w:color w:val="000000"/>
          <w:sz w:val="28"/>
          <w:lang w:val="ru-RU"/>
        </w:rPr>
        <w:t>​</w:t>
      </w:r>
    </w:p>
    <w:p w:rsidR="00B97F0E" w:rsidRPr="00BC23FB" w:rsidRDefault="00B97F0E" w:rsidP="00B97F0E">
      <w:pPr>
        <w:spacing w:after="0"/>
        <w:ind w:left="120"/>
        <w:rPr>
          <w:lang w:val="ru-RU"/>
        </w:rPr>
      </w:pPr>
    </w:p>
    <w:p w:rsidR="00B97F0E" w:rsidRPr="00BC23FB" w:rsidRDefault="00B97F0E" w:rsidP="00B97F0E">
      <w:pPr>
        <w:spacing w:after="0"/>
        <w:ind w:left="120"/>
        <w:rPr>
          <w:lang w:val="ru-RU"/>
        </w:rPr>
      </w:pPr>
    </w:p>
    <w:p w:rsidR="00B97F0E" w:rsidRPr="00BC23FB" w:rsidRDefault="00B97F0E" w:rsidP="00B97F0E">
      <w:pPr>
        <w:spacing w:after="0"/>
        <w:ind w:left="120"/>
        <w:rPr>
          <w:lang w:val="ru-RU"/>
        </w:rPr>
      </w:pPr>
    </w:p>
    <w:p w:rsidR="00B97F0E" w:rsidRPr="00BC23FB" w:rsidRDefault="00B97F0E" w:rsidP="00B97F0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7F0E" w:rsidRPr="00E2220E" w:rsidTr="008556EA">
        <w:tc>
          <w:tcPr>
            <w:tcW w:w="3114" w:type="dxa"/>
          </w:tcPr>
          <w:p w:rsidR="00B97F0E" w:rsidRPr="0040209D" w:rsidRDefault="00B97F0E" w:rsidP="008556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7F0E" w:rsidRPr="008944ED" w:rsidRDefault="00B97F0E" w:rsidP="008556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97F0E" w:rsidRDefault="00B97F0E" w:rsidP="008556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7F0E" w:rsidRPr="008944ED" w:rsidRDefault="007F5B19" w:rsidP="00855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 Ф. Р</w:t>
            </w:r>
            <w:bookmarkStart w:id="2" w:name="_GoBack"/>
            <w:bookmarkEnd w:id="2"/>
            <w:r w:rsidR="00B97F0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7F0E" w:rsidRDefault="00B97F0E" w:rsidP="008556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7F0E" w:rsidRPr="0040209D" w:rsidRDefault="00B97F0E" w:rsidP="008556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7F0E" w:rsidRPr="0040209D" w:rsidRDefault="00B97F0E" w:rsidP="008556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7F0E" w:rsidRPr="008944ED" w:rsidRDefault="00B97F0E" w:rsidP="008556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97F0E" w:rsidRDefault="00B97F0E" w:rsidP="008556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7F0E" w:rsidRPr="008944ED" w:rsidRDefault="00B97F0E" w:rsidP="00855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 Г. М.</w:t>
            </w:r>
          </w:p>
          <w:p w:rsidR="00B97F0E" w:rsidRPr="0040209D" w:rsidRDefault="00B97F0E" w:rsidP="008556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7F0E" w:rsidRDefault="00B97F0E" w:rsidP="008556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7F0E" w:rsidRPr="008944ED" w:rsidRDefault="00B97F0E" w:rsidP="008556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97F0E" w:rsidRDefault="00B97F0E" w:rsidP="008556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7F0E" w:rsidRPr="008944ED" w:rsidRDefault="00B97F0E" w:rsidP="00855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 М.Р.</w:t>
            </w:r>
          </w:p>
          <w:p w:rsidR="00B97F0E" w:rsidRDefault="00B97F0E" w:rsidP="008556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 "а"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7F0E" w:rsidRPr="0040209D" w:rsidRDefault="00B97F0E" w:rsidP="008556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7F0E" w:rsidRPr="0007603B" w:rsidRDefault="00B97F0E" w:rsidP="00B97F0E">
      <w:pPr>
        <w:spacing w:after="0"/>
        <w:ind w:left="120"/>
        <w:rPr>
          <w:lang w:val="ru-RU"/>
        </w:rPr>
      </w:pPr>
    </w:p>
    <w:p w:rsidR="00B97F0E" w:rsidRPr="0007603B" w:rsidRDefault="00B97F0E" w:rsidP="00B97F0E">
      <w:pPr>
        <w:spacing w:after="0"/>
        <w:ind w:left="120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‌</w:t>
      </w:r>
    </w:p>
    <w:p w:rsidR="00B97F0E" w:rsidRPr="0007603B" w:rsidRDefault="00B97F0E" w:rsidP="00B97F0E">
      <w:pPr>
        <w:spacing w:after="0"/>
        <w:ind w:left="120"/>
        <w:rPr>
          <w:lang w:val="ru-RU"/>
        </w:rPr>
      </w:pPr>
    </w:p>
    <w:p w:rsidR="00B97F0E" w:rsidRPr="0007603B" w:rsidRDefault="00B97F0E" w:rsidP="00B97F0E">
      <w:pPr>
        <w:spacing w:after="0"/>
        <w:ind w:left="120"/>
        <w:rPr>
          <w:lang w:val="ru-RU"/>
        </w:rPr>
      </w:pPr>
    </w:p>
    <w:p w:rsidR="00B97F0E" w:rsidRPr="0007603B" w:rsidRDefault="00B97F0E" w:rsidP="00B97F0E">
      <w:pPr>
        <w:spacing w:after="0"/>
        <w:ind w:left="120"/>
        <w:rPr>
          <w:lang w:val="ru-RU"/>
        </w:rPr>
      </w:pPr>
    </w:p>
    <w:p w:rsidR="00B97F0E" w:rsidRPr="0007603B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7F0E" w:rsidRPr="0007603B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3035485)</w:t>
      </w:r>
    </w:p>
    <w:p w:rsidR="00B97F0E" w:rsidRPr="0007603B" w:rsidRDefault="00B97F0E" w:rsidP="00B97F0E">
      <w:pPr>
        <w:spacing w:after="0"/>
        <w:ind w:left="120"/>
        <w:jc w:val="center"/>
        <w:rPr>
          <w:lang w:val="ru-RU"/>
        </w:rPr>
      </w:pPr>
    </w:p>
    <w:p w:rsidR="00B97F0E" w:rsidRPr="0007603B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B97F0E" w:rsidRPr="0007603B" w:rsidRDefault="00B97F0E" w:rsidP="00B97F0E">
      <w:pPr>
        <w:spacing w:after="0" w:line="408" w:lineRule="auto"/>
        <w:ind w:left="120"/>
        <w:jc w:val="center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97F0E" w:rsidRDefault="00B97F0E">
      <w:pPr>
        <w:spacing w:after="160" w:line="259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22821746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7603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7603B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97F0E" w:rsidRPr="0007603B" w:rsidRDefault="00B97F0E" w:rsidP="00B97F0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97F0E" w:rsidRDefault="00B97F0E" w:rsidP="00B97F0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7603B">
        <w:rPr>
          <w:rFonts w:ascii="Times New Roman" w:hAnsi="Times New Roman"/>
          <w:color w:val="FF0000"/>
          <w:sz w:val="28"/>
          <w:lang w:val="ru-RU"/>
        </w:rPr>
        <w:t>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B97F0E" w:rsidRPr="0007603B" w:rsidRDefault="00B97F0E" w:rsidP="00B97F0E">
      <w:pPr>
        <w:spacing w:after="0" w:line="264" w:lineRule="auto"/>
        <w:ind w:left="120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4" w:name="8184041c-500f-4898-8c17-3f7c192d7a9a"/>
      <w:r w:rsidRPr="0007603B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07603B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B97F0E" w:rsidRPr="0007603B" w:rsidRDefault="00B97F0E" w:rsidP="00B97F0E">
      <w:pPr>
        <w:rPr>
          <w:lang w:val="ru-RU"/>
        </w:rPr>
        <w:sectPr w:rsidR="00B97F0E" w:rsidRPr="0007603B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  <w:r w:rsidRPr="0007603B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5" w:name="96e70618-7a1d-4135-8fd3-a8d5b625e8a7"/>
      <w:r w:rsidRPr="0007603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5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07603B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6" w:name="6dc3c912-0f6b-44b2-87fb-4fa8c0a8ddd8"/>
      <w:r w:rsidRPr="0007603B">
        <w:rPr>
          <w:rFonts w:ascii="Times New Roman" w:hAnsi="Times New Roman"/>
          <w:color w:val="000000"/>
          <w:sz w:val="28"/>
          <w:lang w:val="ru-RU"/>
        </w:rPr>
        <w:t>и др.)</w:t>
      </w:r>
      <w:bookmarkEnd w:id="6"/>
      <w:r w:rsidRPr="0007603B">
        <w:rPr>
          <w:rFonts w:ascii="Times New Roman" w:hAnsi="Times New Roman"/>
          <w:color w:val="000000"/>
          <w:sz w:val="28"/>
          <w:lang w:val="ru-RU"/>
        </w:rPr>
        <w:t xml:space="preserve">‌. </w:t>
      </w:r>
      <w:r w:rsidRPr="00C60CD7">
        <w:rPr>
          <w:rFonts w:ascii="Times New Roman" w:hAnsi="Times New Roman"/>
          <w:color w:val="000000"/>
          <w:sz w:val="28"/>
          <w:lang w:val="ru-RU"/>
        </w:rPr>
        <w:t xml:space="preserve">Отражение в сказках народного быта и культуры. </w:t>
      </w:r>
      <w:r w:rsidRPr="0007603B">
        <w:rPr>
          <w:rFonts w:ascii="Times New Roman" w:hAnsi="Times New Roman"/>
          <w:color w:val="000000"/>
          <w:sz w:val="28"/>
          <w:lang w:val="ru-RU"/>
        </w:rPr>
        <w:t>Составление плана сказки.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7" w:name="2d4a2950-b4e9-4f16-a8a6-487d5016001d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7603B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8" w:name="80f00626-952e-41bd-9beb-6d0f5fe1ba6b"/>
      <w:r w:rsidRPr="0007603B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8"/>
      <w:r w:rsidRPr="0007603B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9" w:name="db43cb12-75a1-43f5-b252-1995adfd2fff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0" w:name="99ba0051-1be8-4e8f-b0dd-a10143c31c81"/>
      <w:r w:rsidRPr="0007603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0"/>
      <w:r w:rsidRPr="0007603B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1" w:name="738a01c7-d12e-4abb-aa19-15d8e09af024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7603B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07603B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2" w:name="a8556af8-9a03-49c3-b8c8-d0217dccd1c5"/>
      <w:r w:rsidRPr="0007603B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2"/>
      <w:r w:rsidRPr="0007603B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3" w:name="236d15e5-7adb-4fc2-919e-678797fd1898"/>
      <w:r w:rsidRPr="0007603B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3"/>
      <w:r w:rsidRPr="0007603B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B97F0E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07603B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4" w:name="b39133dd-5b08-4549-a5bd-8bf368254092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7603B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5" w:name="1a0e8552-8319-44da-b4b7-9c067d7af546"/>
      <w:r w:rsidRPr="0007603B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5"/>
      <w:r w:rsidRPr="0007603B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6" w:name="7bc5c68d-92f5-41d5-9535-d638ea476e3f"/>
      <w:r w:rsidRPr="0007603B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7" w:name="14358877-86a6-40e2-9fb5-58334b8a6e9a"/>
      <w:r w:rsidRPr="0007603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7"/>
      <w:r w:rsidRPr="0007603B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18" w:name="c6bf05b5-49bd-40a2-90b7-cfd41b2279a7"/>
      <w:r w:rsidRPr="0007603B">
        <w:rPr>
          <w:rFonts w:ascii="Times New Roman" w:hAnsi="Times New Roman"/>
          <w:color w:val="000000"/>
          <w:sz w:val="28"/>
          <w:lang w:val="ru-RU"/>
        </w:rPr>
        <w:t>и др.</w:t>
      </w:r>
      <w:bookmarkEnd w:id="18"/>
      <w:r w:rsidRPr="0007603B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C60CD7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07603B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19" w:name="ea02cf5f-d5e4-4b30-812a-1b46ec679534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07603B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0" w:name="68f21dae-0b2e-4871-b761-be4991ec4878"/>
      <w:r w:rsidRPr="0007603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7603B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1" w:name="7684134c-2d89-4058-b80b-6ad24d340e2c"/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1"/>
      <w:r w:rsidRPr="0007603B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Л. Пантелеев «На ялике», А. Гайдар «Тимур и его команда» (отрывки), Л. Кассиль ‌</w:t>
      </w:r>
      <w:bookmarkStart w:id="22" w:name="e453ae69-7b50-49e1-850e-5455f39cac3b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3" w:name="db307144-10c3-47e0-8f79-b83f6461fd22"/>
      <w:r w:rsidRPr="0007603B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07603B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4" w:name="cb0fcba1-b7c3-44d2-9bb6-c0a6c9168eca"/>
      <w:r w:rsidRPr="0007603B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4"/>
      <w:r w:rsidRPr="0007603B">
        <w:rPr>
          <w:rFonts w:ascii="Times New Roman" w:hAnsi="Times New Roman"/>
          <w:color w:val="000000"/>
          <w:sz w:val="28"/>
          <w:lang w:val="ru-RU"/>
        </w:rPr>
        <w:t>‌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5" w:name="bfd2c4b6-8e45-47df-8299-90bb4d27aacd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6" w:name="3e21f5c4-1001-4583-8489-5f0ba36061b9"/>
      <w:r w:rsidRPr="0007603B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6"/>
      <w:r w:rsidRPr="0007603B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7" w:name="f6f542f3-f6cf-4368-a418-eb5d19aa0b2b"/>
      <w:r w:rsidRPr="0007603B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7"/>
      <w:r w:rsidRPr="0007603B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28" w:name="0e6b1fdc-e350-43b1-a03c-45387667d39d"/>
      <w:r w:rsidRPr="0007603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07603B">
        <w:rPr>
          <w:rFonts w:ascii="Times New Roman" w:hAnsi="Times New Roman"/>
          <w:color w:val="000000"/>
          <w:sz w:val="28"/>
          <w:lang w:val="ru-RU"/>
        </w:rPr>
        <w:t>‌.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B97F0E" w:rsidRPr="0007603B" w:rsidRDefault="00B97F0E" w:rsidP="00B97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7603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B97F0E" w:rsidRDefault="00B97F0E" w:rsidP="00B97F0E">
      <w:pPr>
        <w:numPr>
          <w:ilvl w:val="0"/>
          <w:numId w:val="3"/>
        </w:numPr>
        <w:spacing w:after="0" w:line="264" w:lineRule="auto"/>
        <w:jc w:val="both"/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B97F0E" w:rsidRPr="0007603B" w:rsidRDefault="00B97F0E" w:rsidP="00B97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B97F0E" w:rsidRPr="0007603B" w:rsidRDefault="00B97F0E" w:rsidP="00B97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7F0E" w:rsidRPr="0007603B" w:rsidRDefault="00B97F0E" w:rsidP="00B97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B97F0E" w:rsidRPr="0007603B" w:rsidRDefault="00B97F0E" w:rsidP="00B97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B97F0E" w:rsidRPr="0007603B" w:rsidRDefault="00B97F0E" w:rsidP="00B97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B97F0E" w:rsidRPr="0007603B" w:rsidRDefault="00B97F0E" w:rsidP="00B97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B97F0E" w:rsidRPr="0007603B" w:rsidRDefault="00B97F0E" w:rsidP="00B97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97F0E" w:rsidRPr="0007603B" w:rsidRDefault="00B97F0E" w:rsidP="00B97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B97F0E" w:rsidRPr="0007603B" w:rsidRDefault="00B97F0E" w:rsidP="00B97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B97F0E" w:rsidRPr="0007603B" w:rsidRDefault="00B97F0E" w:rsidP="00B97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97F0E" w:rsidRPr="0007603B" w:rsidRDefault="00B97F0E" w:rsidP="00B97F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выполнять роли лидера, подчинённого, соблюдать равноправие и дружелюбие;</w:t>
      </w:r>
    </w:p>
    <w:p w:rsidR="00B97F0E" w:rsidRPr="0007603B" w:rsidRDefault="00B97F0E" w:rsidP="00B97F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B97F0E" w:rsidRPr="0007603B" w:rsidRDefault="00B97F0E" w:rsidP="00B97F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B97F0E" w:rsidRDefault="00B97F0E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  <w:r w:rsidRPr="0007603B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7603B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7603B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97F0E" w:rsidRPr="0007603B" w:rsidRDefault="00B97F0E" w:rsidP="00B97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97F0E" w:rsidRPr="0007603B" w:rsidRDefault="00B97F0E" w:rsidP="00B97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97F0E" w:rsidRPr="0007603B" w:rsidRDefault="00B97F0E" w:rsidP="00B97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97F0E" w:rsidRPr="0007603B" w:rsidRDefault="00B97F0E" w:rsidP="00B97F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97F0E" w:rsidRPr="0007603B" w:rsidRDefault="00B97F0E" w:rsidP="00B97F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97F0E" w:rsidRPr="0007603B" w:rsidRDefault="00B97F0E" w:rsidP="00B97F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97F0E" w:rsidRPr="0007603B" w:rsidRDefault="00B97F0E" w:rsidP="00B97F0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97F0E" w:rsidRPr="0007603B" w:rsidRDefault="00B97F0E" w:rsidP="00B97F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97F0E" w:rsidRPr="0007603B" w:rsidRDefault="00B97F0E" w:rsidP="00B97F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97F0E" w:rsidRPr="0007603B" w:rsidRDefault="00B97F0E" w:rsidP="00B97F0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B97F0E" w:rsidRPr="0007603B" w:rsidRDefault="00B97F0E" w:rsidP="00B97F0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B97F0E" w:rsidRPr="0007603B" w:rsidRDefault="00B97F0E" w:rsidP="00B97F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97F0E" w:rsidRPr="0007603B" w:rsidRDefault="00B97F0E" w:rsidP="00B97F0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97F0E" w:rsidRPr="0007603B" w:rsidRDefault="00B97F0E" w:rsidP="00B97F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97F0E" w:rsidRPr="0007603B" w:rsidRDefault="00B97F0E" w:rsidP="00B97F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97F0E" w:rsidRPr="0007603B" w:rsidRDefault="00B97F0E" w:rsidP="00B97F0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97F0E" w:rsidRPr="0007603B" w:rsidRDefault="00B97F0E" w:rsidP="00B97F0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цель, планировать изменения объекта, ситуации;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97F0E" w:rsidRPr="0007603B" w:rsidRDefault="00B97F0E" w:rsidP="00B97F0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B97F0E" w:rsidRDefault="00B97F0E" w:rsidP="00B97F0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B97F0E" w:rsidRPr="0007603B" w:rsidRDefault="00B97F0E" w:rsidP="00B97F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97F0E" w:rsidRPr="0007603B" w:rsidRDefault="00B97F0E" w:rsidP="00B97F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97F0E" w:rsidRPr="0007603B" w:rsidRDefault="00B97F0E" w:rsidP="00B97F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97F0E" w:rsidRPr="0007603B" w:rsidRDefault="00B97F0E" w:rsidP="00B97F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97F0E" w:rsidRPr="0007603B" w:rsidRDefault="00B97F0E" w:rsidP="00B97F0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603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760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97F0E" w:rsidRDefault="00B97F0E" w:rsidP="00B97F0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B97F0E" w:rsidRPr="0007603B" w:rsidRDefault="00B97F0E" w:rsidP="00B97F0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7603B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7603B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B97F0E" w:rsidRPr="0007603B" w:rsidRDefault="00B97F0E" w:rsidP="00B97F0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97F0E" w:rsidRDefault="00B97F0E" w:rsidP="00B97F0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B97F0E" w:rsidRDefault="00B97F0E" w:rsidP="00B97F0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97F0E" w:rsidRPr="0007603B" w:rsidRDefault="00B97F0E" w:rsidP="00B97F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97F0E" w:rsidRPr="0007603B" w:rsidRDefault="00B97F0E" w:rsidP="00B97F0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97F0E" w:rsidRDefault="00B97F0E" w:rsidP="00B97F0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97F0E" w:rsidRPr="0007603B" w:rsidRDefault="00B97F0E" w:rsidP="00B97F0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  <w:r w:rsidRPr="000760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7F0E" w:rsidRPr="0007603B" w:rsidRDefault="00B97F0E" w:rsidP="00B97F0E">
      <w:pPr>
        <w:spacing w:after="0" w:line="264" w:lineRule="auto"/>
        <w:ind w:left="120"/>
        <w:jc w:val="both"/>
        <w:rPr>
          <w:lang w:val="ru-RU"/>
        </w:rPr>
      </w:pPr>
    </w:p>
    <w:p w:rsidR="00B97F0E" w:rsidRPr="0007603B" w:rsidRDefault="00B97F0E" w:rsidP="00B97F0E">
      <w:pPr>
        <w:spacing w:after="0" w:line="264" w:lineRule="auto"/>
        <w:ind w:firstLine="600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97F0E" w:rsidRDefault="00B97F0E" w:rsidP="00B97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lastRenderedPageBreak/>
        <w:t>сочинять тексты, используя аналогии, иллюстрации, придумывать продолжение прочитанного произведения;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97F0E" w:rsidRPr="0007603B" w:rsidRDefault="00B97F0E" w:rsidP="00B97F0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603B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B97F0E" w:rsidRDefault="00B97F0E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B97F0E" w:rsidRDefault="00B97F0E">
      <w:pPr>
        <w:spacing w:after="160" w:line="259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br w:type="page"/>
      </w:r>
    </w:p>
    <w:p w:rsidR="00B97F0E" w:rsidRDefault="00B97F0E" w:rsidP="00B97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B97F0E" w:rsidTr="008556E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/>
        </w:tc>
      </w:tr>
    </w:tbl>
    <w:p w:rsidR="00B97F0E" w:rsidRDefault="00B97F0E" w:rsidP="00B97F0E"/>
    <w:p w:rsidR="00B97F0E" w:rsidRDefault="00B97F0E" w:rsidP="00B97F0E"/>
    <w:p w:rsidR="00B97F0E" w:rsidRDefault="00B97F0E" w:rsidP="00B97F0E">
      <w:pPr>
        <w:spacing w:after="160" w:line="259" w:lineRule="auto"/>
        <w:sectPr w:rsidR="00B97F0E" w:rsidSect="00B97F0E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  <w:r>
        <w:br w:type="page"/>
      </w:r>
    </w:p>
    <w:p w:rsidR="00B97F0E" w:rsidRDefault="00B97F0E">
      <w:pPr>
        <w:spacing w:after="160" w:line="259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br w:type="page"/>
      </w:r>
    </w:p>
    <w:p w:rsidR="00B97F0E" w:rsidRDefault="00B97F0E" w:rsidP="00B97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18"/>
        <w:gridCol w:w="948"/>
        <w:gridCol w:w="1841"/>
        <w:gridCol w:w="1910"/>
        <w:gridCol w:w="1347"/>
        <w:gridCol w:w="2861"/>
      </w:tblGrid>
      <w:tr w:rsidR="00B97F0E" w:rsidTr="008556EA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4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7F0E" w:rsidRDefault="00B97F0E" w:rsidP="008556EA"/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"Словарь устаревших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>Глянь-ка из окошка…» , И. С. Никитин "Встреча зимы"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 С. Пушкина «Сказка о царе Салтане…»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путешественница»: анализ сюжета,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 "Сказка про храброго зайца…"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 произведения С.А. Васильева 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«Россия»: интонация, темп, ритм, логические ударения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 П. Платонов «Цветок на земле»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произведений В.Ю. Драгунского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Джека Лондона «Бурый волк»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3830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7F0E" w:rsidRPr="00C60CD7" w:rsidTr="008556EA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97F0E" w:rsidRPr="003830E0" w:rsidRDefault="00B97F0E" w:rsidP="008556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4004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0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B97F0E" w:rsidTr="00855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F0E" w:rsidRPr="0007603B" w:rsidRDefault="00B97F0E" w:rsidP="008556EA">
            <w:pPr>
              <w:spacing w:after="0"/>
              <w:ind w:left="135"/>
              <w:rPr>
                <w:lang w:val="ru-RU"/>
              </w:rPr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 w:rsidRPr="000760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7F0E" w:rsidRDefault="00B97F0E" w:rsidP="00855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7F0E" w:rsidRDefault="00B97F0E" w:rsidP="008556EA"/>
        </w:tc>
      </w:tr>
    </w:tbl>
    <w:p w:rsidR="00F27B9A" w:rsidRPr="00B97F0E" w:rsidRDefault="00F27B9A" w:rsidP="00B97F0E">
      <w:pPr>
        <w:rPr>
          <w:lang w:val="ru-RU"/>
        </w:rPr>
      </w:pPr>
    </w:p>
    <w:sectPr w:rsidR="00F27B9A" w:rsidRPr="00B97F0E" w:rsidSect="00B97F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0E" w:rsidRDefault="00B97F0E" w:rsidP="00B97F0E">
      <w:pPr>
        <w:spacing w:after="0" w:line="240" w:lineRule="auto"/>
      </w:pPr>
      <w:r>
        <w:separator/>
      </w:r>
    </w:p>
  </w:endnote>
  <w:endnote w:type="continuationSeparator" w:id="0">
    <w:p w:rsidR="00B97F0E" w:rsidRDefault="00B97F0E" w:rsidP="00B9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0E" w:rsidRDefault="00B97F0E" w:rsidP="00B97F0E">
      <w:pPr>
        <w:spacing w:after="0" w:line="240" w:lineRule="auto"/>
      </w:pPr>
      <w:r>
        <w:separator/>
      </w:r>
    </w:p>
  </w:footnote>
  <w:footnote w:type="continuationSeparator" w:id="0">
    <w:p w:rsidR="00B97F0E" w:rsidRDefault="00B97F0E" w:rsidP="00B9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444"/>
    <w:multiLevelType w:val="multilevel"/>
    <w:tmpl w:val="2EE8E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71A59"/>
    <w:multiLevelType w:val="multilevel"/>
    <w:tmpl w:val="0BDA0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17512"/>
    <w:multiLevelType w:val="multilevel"/>
    <w:tmpl w:val="28C6A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A445A"/>
    <w:multiLevelType w:val="multilevel"/>
    <w:tmpl w:val="F0744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1E431B"/>
    <w:multiLevelType w:val="multilevel"/>
    <w:tmpl w:val="267A6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5651D"/>
    <w:multiLevelType w:val="multilevel"/>
    <w:tmpl w:val="8C620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C0CBA"/>
    <w:multiLevelType w:val="multilevel"/>
    <w:tmpl w:val="FE4C3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3A77FE"/>
    <w:multiLevelType w:val="multilevel"/>
    <w:tmpl w:val="4712E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5F6319"/>
    <w:multiLevelType w:val="multilevel"/>
    <w:tmpl w:val="04382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807D3"/>
    <w:multiLevelType w:val="multilevel"/>
    <w:tmpl w:val="B1F45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9535EB"/>
    <w:multiLevelType w:val="multilevel"/>
    <w:tmpl w:val="5AD4D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63B03"/>
    <w:multiLevelType w:val="multilevel"/>
    <w:tmpl w:val="3F587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464E1"/>
    <w:multiLevelType w:val="multilevel"/>
    <w:tmpl w:val="9B8CF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83623"/>
    <w:multiLevelType w:val="multilevel"/>
    <w:tmpl w:val="51E4F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9C0B6A"/>
    <w:multiLevelType w:val="multilevel"/>
    <w:tmpl w:val="39421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853AA9"/>
    <w:multiLevelType w:val="multilevel"/>
    <w:tmpl w:val="33D6E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864CA4"/>
    <w:multiLevelType w:val="multilevel"/>
    <w:tmpl w:val="DB248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A1487F"/>
    <w:multiLevelType w:val="multilevel"/>
    <w:tmpl w:val="D3DAD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1429BA"/>
    <w:multiLevelType w:val="multilevel"/>
    <w:tmpl w:val="2022F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B910FA"/>
    <w:multiLevelType w:val="multilevel"/>
    <w:tmpl w:val="192A9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A0515C"/>
    <w:multiLevelType w:val="multilevel"/>
    <w:tmpl w:val="0B8A2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0B36CB"/>
    <w:multiLevelType w:val="multilevel"/>
    <w:tmpl w:val="9AFC5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50778"/>
    <w:multiLevelType w:val="multilevel"/>
    <w:tmpl w:val="5A3AD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191832"/>
    <w:multiLevelType w:val="multilevel"/>
    <w:tmpl w:val="EA986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A903FC"/>
    <w:multiLevelType w:val="multilevel"/>
    <w:tmpl w:val="FF9ED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2E667D"/>
    <w:multiLevelType w:val="multilevel"/>
    <w:tmpl w:val="BA6A1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677490"/>
    <w:multiLevelType w:val="multilevel"/>
    <w:tmpl w:val="0568C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D24D4D"/>
    <w:multiLevelType w:val="multilevel"/>
    <w:tmpl w:val="9BC42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4D5E37"/>
    <w:multiLevelType w:val="multilevel"/>
    <w:tmpl w:val="38BCD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626F39"/>
    <w:multiLevelType w:val="multilevel"/>
    <w:tmpl w:val="71647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97269B"/>
    <w:multiLevelType w:val="multilevel"/>
    <w:tmpl w:val="7E481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3A7BAE"/>
    <w:multiLevelType w:val="multilevel"/>
    <w:tmpl w:val="3DE61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953CB3"/>
    <w:multiLevelType w:val="multilevel"/>
    <w:tmpl w:val="DCB23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722B0B"/>
    <w:multiLevelType w:val="multilevel"/>
    <w:tmpl w:val="E69C6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535D58"/>
    <w:multiLevelType w:val="multilevel"/>
    <w:tmpl w:val="9690B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BA771C"/>
    <w:multiLevelType w:val="multilevel"/>
    <w:tmpl w:val="A4165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4A0F5B"/>
    <w:multiLevelType w:val="multilevel"/>
    <w:tmpl w:val="B49C4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1"/>
  </w:num>
  <w:num w:numId="3">
    <w:abstractNumId w:val="6"/>
  </w:num>
  <w:num w:numId="4">
    <w:abstractNumId w:val="36"/>
  </w:num>
  <w:num w:numId="5">
    <w:abstractNumId w:val="18"/>
  </w:num>
  <w:num w:numId="6">
    <w:abstractNumId w:val="24"/>
  </w:num>
  <w:num w:numId="7">
    <w:abstractNumId w:val="14"/>
  </w:num>
  <w:num w:numId="8">
    <w:abstractNumId w:val="4"/>
  </w:num>
  <w:num w:numId="9">
    <w:abstractNumId w:val="28"/>
  </w:num>
  <w:num w:numId="10">
    <w:abstractNumId w:val="33"/>
  </w:num>
  <w:num w:numId="11">
    <w:abstractNumId w:val="34"/>
  </w:num>
  <w:num w:numId="12">
    <w:abstractNumId w:val="13"/>
  </w:num>
  <w:num w:numId="13">
    <w:abstractNumId w:val="32"/>
  </w:num>
  <w:num w:numId="14">
    <w:abstractNumId w:val="1"/>
  </w:num>
  <w:num w:numId="15">
    <w:abstractNumId w:val="22"/>
  </w:num>
  <w:num w:numId="16">
    <w:abstractNumId w:val="27"/>
  </w:num>
  <w:num w:numId="17">
    <w:abstractNumId w:val="12"/>
  </w:num>
  <w:num w:numId="18">
    <w:abstractNumId w:val="7"/>
  </w:num>
  <w:num w:numId="19">
    <w:abstractNumId w:val="20"/>
  </w:num>
  <w:num w:numId="20">
    <w:abstractNumId w:val="16"/>
  </w:num>
  <w:num w:numId="21">
    <w:abstractNumId w:val="3"/>
  </w:num>
  <w:num w:numId="22">
    <w:abstractNumId w:val="31"/>
  </w:num>
  <w:num w:numId="23">
    <w:abstractNumId w:val="15"/>
  </w:num>
  <w:num w:numId="24">
    <w:abstractNumId w:val="11"/>
  </w:num>
  <w:num w:numId="25">
    <w:abstractNumId w:val="29"/>
  </w:num>
  <w:num w:numId="26">
    <w:abstractNumId w:val="10"/>
  </w:num>
  <w:num w:numId="27">
    <w:abstractNumId w:val="35"/>
  </w:num>
  <w:num w:numId="28">
    <w:abstractNumId w:val="23"/>
  </w:num>
  <w:num w:numId="29">
    <w:abstractNumId w:val="30"/>
  </w:num>
  <w:num w:numId="30">
    <w:abstractNumId w:val="0"/>
  </w:num>
  <w:num w:numId="31">
    <w:abstractNumId w:val="5"/>
  </w:num>
  <w:num w:numId="32">
    <w:abstractNumId w:val="17"/>
  </w:num>
  <w:num w:numId="33">
    <w:abstractNumId w:val="19"/>
  </w:num>
  <w:num w:numId="34">
    <w:abstractNumId w:val="8"/>
  </w:num>
  <w:num w:numId="35">
    <w:abstractNumId w:val="26"/>
  </w:num>
  <w:num w:numId="36">
    <w:abstractNumId w:val="9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E"/>
    <w:rsid w:val="0001725B"/>
    <w:rsid w:val="00023722"/>
    <w:rsid w:val="00100954"/>
    <w:rsid w:val="00447E4A"/>
    <w:rsid w:val="007F5B19"/>
    <w:rsid w:val="00A20DA4"/>
    <w:rsid w:val="00B97F0E"/>
    <w:rsid w:val="00E86B9C"/>
    <w:rsid w:val="00F27B9A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97B54D-DEA8-4923-AA5F-57CA1061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0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7F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7F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7F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7F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F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97F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97F0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97F0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97F0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F0E"/>
    <w:rPr>
      <w:lang w:val="en-US"/>
    </w:rPr>
  </w:style>
  <w:style w:type="paragraph" w:styleId="a5">
    <w:name w:val="Normal Indent"/>
    <w:basedOn w:val="a"/>
    <w:uiPriority w:val="99"/>
    <w:unhideWhenUsed/>
    <w:rsid w:val="00B97F0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97F0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97F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97F0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97F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97F0E"/>
    <w:rPr>
      <w:i/>
      <w:iCs/>
    </w:rPr>
  </w:style>
  <w:style w:type="character" w:styleId="ab">
    <w:name w:val="Hyperlink"/>
    <w:basedOn w:val="a0"/>
    <w:uiPriority w:val="99"/>
    <w:unhideWhenUsed/>
    <w:rsid w:val="00B97F0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7F0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97F0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97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7F0E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9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F0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27c" TargetMode="External"/><Relationship Id="rId117" Type="http://schemas.openxmlformats.org/officeDocument/2006/relationships/hyperlink" Target="https://m.edsoo.ru/f29f488c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d676" TargetMode="External"/><Relationship Id="rId63" Type="http://schemas.openxmlformats.org/officeDocument/2006/relationships/hyperlink" Target="https://m.edsoo.ru/8bc4d194" TargetMode="External"/><Relationship Id="rId68" Type="http://schemas.openxmlformats.org/officeDocument/2006/relationships/hyperlink" Target="https://m.edsoo.ru/8bc4e972" TargetMode="External"/><Relationship Id="rId84" Type="http://schemas.openxmlformats.org/officeDocument/2006/relationships/hyperlink" Target="https://m.edsoo.ru/8bc52ebe" TargetMode="External"/><Relationship Id="rId89" Type="http://schemas.openxmlformats.org/officeDocument/2006/relationships/hyperlink" Target="https://m.edsoo.ru/8bc524d2" TargetMode="External"/><Relationship Id="rId112" Type="http://schemas.openxmlformats.org/officeDocument/2006/relationships/hyperlink" Target="https://m.edsoo.ru/f29f363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385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8bc480a4" TargetMode="External"/><Relationship Id="rId32" Type="http://schemas.openxmlformats.org/officeDocument/2006/relationships/hyperlink" Target="https://m.edsoo.ru/8bc48ab8" TargetMode="External"/><Relationship Id="rId37" Type="http://schemas.openxmlformats.org/officeDocument/2006/relationships/hyperlink" Target="https://m.edsoo.ru/8bc48892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24c" TargetMode="External"/><Relationship Id="rId53" Type="http://schemas.openxmlformats.org/officeDocument/2006/relationships/hyperlink" Target="https://m.edsoo.ru/8bc4c5c8" TargetMode="External"/><Relationship Id="rId58" Type="http://schemas.openxmlformats.org/officeDocument/2006/relationships/hyperlink" Target="https://m.edsoo.ru/8bc4f82c" TargetMode="External"/><Relationship Id="rId66" Type="http://schemas.openxmlformats.org/officeDocument/2006/relationships/hyperlink" Target="https://m.edsoo.ru/8bc4ea8a" TargetMode="External"/><Relationship Id="rId74" Type="http://schemas.openxmlformats.org/officeDocument/2006/relationships/hyperlink" Target="https://m.edsoo.ru/8bc4f958" TargetMode="External"/><Relationship Id="rId79" Type="http://schemas.openxmlformats.org/officeDocument/2006/relationships/hyperlink" Target="https://m.edsoo.ru/8bc50876" TargetMode="External"/><Relationship Id="rId87" Type="http://schemas.openxmlformats.org/officeDocument/2006/relationships/hyperlink" Target="https://m.edsoo.ru/8bc5347c" TargetMode="External"/><Relationship Id="rId102" Type="http://schemas.openxmlformats.org/officeDocument/2006/relationships/hyperlink" Target="https://m.edsoo.ru/8bc50aa6" TargetMode="External"/><Relationship Id="rId110" Type="http://schemas.openxmlformats.org/officeDocument/2006/relationships/hyperlink" Target="https://m.edsoo.ru/f29f3db0" TargetMode="External"/><Relationship Id="rId115" Type="http://schemas.openxmlformats.org/officeDocument/2006/relationships/hyperlink" Target="https://m.edsoo.ru/f29f442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47d84" TargetMode="External"/><Relationship Id="rId90" Type="http://schemas.openxmlformats.org/officeDocument/2006/relationships/hyperlink" Target="https://m.edsoo.ru/8bc525e0" TargetMode="External"/><Relationship Id="rId95" Type="http://schemas.openxmlformats.org/officeDocument/2006/relationships/hyperlink" Target="https://m.edsoo.ru/8bc51f46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43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784" TargetMode="External"/><Relationship Id="rId56" Type="http://schemas.openxmlformats.org/officeDocument/2006/relationships/hyperlink" Target="https://m.edsoo.ru/8bc4c80c" TargetMode="External"/><Relationship Id="rId64" Type="http://schemas.openxmlformats.org/officeDocument/2006/relationships/hyperlink" Target="https://m.edsoo.ru/8bc4e35a" TargetMode="External"/><Relationship Id="rId69" Type="http://schemas.openxmlformats.org/officeDocument/2006/relationships/hyperlink" Target="https://m.edsoo.ru/8bc4eecc" TargetMode="External"/><Relationship Id="rId77" Type="http://schemas.openxmlformats.org/officeDocument/2006/relationships/hyperlink" Target="https://m.edsoo.ru/8bc4f548" TargetMode="External"/><Relationship Id="rId100" Type="http://schemas.openxmlformats.org/officeDocument/2006/relationships/hyperlink" Target="https://m.edsoo.ru/8bc50e34" TargetMode="External"/><Relationship Id="rId105" Type="http://schemas.openxmlformats.org/officeDocument/2006/relationships/hyperlink" Target="https://m.edsoo.ru/f29f3b80" TargetMode="External"/><Relationship Id="rId113" Type="http://schemas.openxmlformats.org/officeDocument/2006/relationships/hyperlink" Target="https://m.edsoo.ru/8bc52da6" TargetMode="External"/><Relationship Id="rId118" Type="http://schemas.openxmlformats.org/officeDocument/2006/relationships/hyperlink" Target="https://m.edsoo.ru/f29f4666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b98" TargetMode="External"/><Relationship Id="rId80" Type="http://schemas.openxmlformats.org/officeDocument/2006/relationships/hyperlink" Target="https://m.edsoo.ru/8bc478de" TargetMode="External"/><Relationship Id="rId85" Type="http://schemas.openxmlformats.org/officeDocument/2006/relationships/hyperlink" Target="https://m.edsoo.ru/8bc53242" TargetMode="External"/><Relationship Id="rId93" Type="http://schemas.openxmlformats.org/officeDocument/2006/relationships/hyperlink" Target="https://m.edsoo.ru/8bc513ac" TargetMode="External"/><Relationship Id="rId98" Type="http://schemas.openxmlformats.org/officeDocument/2006/relationships/hyperlink" Target="https://m.edsoo.ru/8bc50bb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aa16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46" Type="http://schemas.openxmlformats.org/officeDocument/2006/relationships/hyperlink" Target="https://m.edsoo.ru/8bc4d8a6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576" TargetMode="External"/><Relationship Id="rId103" Type="http://schemas.openxmlformats.org/officeDocument/2006/relationships/hyperlink" Target="https://m.edsoo.ru/8bc50984" TargetMode="External"/><Relationship Id="rId108" Type="http://schemas.openxmlformats.org/officeDocument/2006/relationships/hyperlink" Target="https://m.edsoo.ru/8bc53a12" TargetMode="External"/><Relationship Id="rId116" Type="http://schemas.openxmlformats.org/officeDocument/2006/relationships/hyperlink" Target="https://m.edsoo.ru/f29f41de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54" Type="http://schemas.openxmlformats.org/officeDocument/2006/relationships/hyperlink" Target="https://m.edsoo.ru/8bc4ca64" TargetMode="External"/><Relationship Id="rId62" Type="http://schemas.openxmlformats.org/officeDocument/2006/relationships/hyperlink" Target="https://m.edsoo.ru/8bc4d298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fc6e" TargetMode="External"/><Relationship Id="rId83" Type="http://schemas.openxmlformats.org/officeDocument/2006/relationships/hyperlink" Target="https://m.edsoo.ru/8bc47b72" TargetMode="External"/><Relationship Id="rId88" Type="http://schemas.openxmlformats.org/officeDocument/2006/relationships/hyperlink" Target="https://m.edsoo.ru/8bc501f0" TargetMode="External"/><Relationship Id="rId91" Type="http://schemas.openxmlformats.org/officeDocument/2006/relationships/hyperlink" Target="https://m.edsoo.ru/8bc523ba" TargetMode="External"/><Relationship Id="rId96" Type="http://schemas.openxmlformats.org/officeDocument/2006/relationships/hyperlink" Target="https://m.edsoo.ru/8bc522a2" TargetMode="External"/><Relationship Id="rId111" Type="http://schemas.openxmlformats.org/officeDocument/2006/relationships/hyperlink" Target="https://m.edsoo.ru/8bc544a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36" Type="http://schemas.openxmlformats.org/officeDocument/2006/relationships/hyperlink" Target="https://m.edsoo.ru/8bc4a610" TargetMode="External"/><Relationship Id="rId49" Type="http://schemas.openxmlformats.org/officeDocument/2006/relationships/hyperlink" Target="https://m.edsoo.ru/8bc4d43c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3710" TargetMode="External"/><Relationship Id="rId114" Type="http://schemas.openxmlformats.org/officeDocument/2006/relationships/hyperlink" Target="https://m.edsoo.ru/f29f430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44" Type="http://schemas.openxmlformats.org/officeDocument/2006/relationships/hyperlink" Target="https://m.edsoo.ru/8bc4e0f8" TargetMode="External"/><Relationship Id="rId52" Type="http://schemas.openxmlformats.org/officeDocument/2006/relationships/hyperlink" Target="https://m.edsoo.ru/8bc4c2e4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4e684" TargetMode="External"/><Relationship Id="rId73" Type="http://schemas.openxmlformats.org/officeDocument/2006/relationships/hyperlink" Target="https://m.edsoo.ru/8bc514ba" TargetMode="External"/><Relationship Id="rId78" Type="http://schemas.openxmlformats.org/officeDocument/2006/relationships/hyperlink" Target="https://m.edsoo.ru/8bc5072c" TargetMode="External"/><Relationship Id="rId81" Type="http://schemas.openxmlformats.org/officeDocument/2006/relationships/hyperlink" Target="https://m.edsoo.ru/8bc47c76" TargetMode="External"/><Relationship Id="rId86" Type="http://schemas.openxmlformats.org/officeDocument/2006/relationships/hyperlink" Target="https://m.edsoo.ru/8bc53364" TargetMode="External"/><Relationship Id="rId94" Type="http://schemas.openxmlformats.org/officeDocument/2006/relationships/hyperlink" Target="https://m.edsoo.ru/8bc51e24" TargetMode="External"/><Relationship Id="rId99" Type="http://schemas.openxmlformats.org/officeDocument/2006/relationships/hyperlink" Target="https://m.edsoo.ru/8bc504ac" TargetMode="External"/><Relationship Id="rId101" Type="http://schemas.openxmlformats.org/officeDocument/2006/relationships/hyperlink" Target="https://m.edsoo.ru/8bc51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3bca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554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fe30" TargetMode="External"/><Relationship Id="rId97" Type="http://schemas.openxmlformats.org/officeDocument/2006/relationships/hyperlink" Target="https://m.edsoo.ru/8bc518de" TargetMode="External"/><Relationship Id="rId104" Type="http://schemas.openxmlformats.org/officeDocument/2006/relationships/hyperlink" Target="https://m.edsoo.ru/f29f3a5e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bc4e45e" TargetMode="External"/><Relationship Id="rId92" Type="http://schemas.openxmlformats.org/officeDocument/2006/relationships/hyperlink" Target="https://m.edsoo.ru/8bc5169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f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A900-5CA7-4A46-AD7B-AF872D75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7925</Words>
  <Characters>45175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2023-09-23T16:24:00Z</cp:lastPrinted>
  <dcterms:created xsi:type="dcterms:W3CDTF">2023-09-23T16:15:00Z</dcterms:created>
  <dcterms:modified xsi:type="dcterms:W3CDTF">2023-09-25T16:59:00Z</dcterms:modified>
</cp:coreProperties>
</file>