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23" w:rsidRP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6F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6F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«Средняя общеобразовательная школа </w:t>
      </w:r>
      <w:proofErr w:type="spellStart"/>
      <w:r w:rsidRPr="002B6F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</w:t>
      </w:r>
      <w:proofErr w:type="gramStart"/>
      <w:r w:rsidRPr="002B6F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.И</w:t>
      </w:r>
      <w:proofErr w:type="gramEnd"/>
      <w:r w:rsidRPr="002B6F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льич</w:t>
      </w:r>
      <w:proofErr w:type="spellEnd"/>
      <w:r w:rsidRPr="002B6F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</w:p>
    <w:p w:rsidR="008F6284" w:rsidRDefault="008F6284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/>
      </w:tblPr>
      <w:tblGrid>
        <w:gridCol w:w="1951"/>
        <w:gridCol w:w="3969"/>
        <w:gridCol w:w="2126"/>
        <w:gridCol w:w="1418"/>
        <w:gridCol w:w="5103"/>
      </w:tblGrid>
      <w:tr w:rsidR="008F6284" w:rsidTr="008F6284">
        <w:trPr>
          <w:gridAfter w:val="1"/>
          <w:wAfter w:w="5103" w:type="dxa"/>
          <w:trHeight w:val="78"/>
        </w:trPr>
        <w:tc>
          <w:tcPr>
            <w:tcW w:w="5920" w:type="dxa"/>
            <w:gridSpan w:val="2"/>
          </w:tcPr>
          <w:p w:rsidR="008F6284" w:rsidRDefault="008F62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8F6284" w:rsidRDefault="008F62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6284" w:rsidTr="008F6284">
        <w:tc>
          <w:tcPr>
            <w:tcW w:w="1951" w:type="dxa"/>
          </w:tcPr>
          <w:p w:rsidR="008F6284" w:rsidRDefault="008F6284" w:rsidP="008F628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8F6284" w:rsidRDefault="008F628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8F6284" w:rsidRDefault="008F6284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8F6284" w:rsidRDefault="008F6284" w:rsidP="008F6284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______________Асхакова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8F6284" w:rsidRDefault="008F628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6521" w:type="dxa"/>
            <w:gridSpan w:val="2"/>
          </w:tcPr>
          <w:p w:rsidR="008F6284" w:rsidRDefault="008F628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УТВЕРЖДЕНО</w:t>
            </w:r>
          </w:p>
          <w:p w:rsidR="008F6284" w:rsidRDefault="008F6284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Директор школы</w:t>
            </w:r>
          </w:p>
          <w:p w:rsidR="008F6284" w:rsidRDefault="008F6284" w:rsidP="008F6284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________________Чомаев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  <w:p w:rsidR="008F6284" w:rsidRDefault="008F628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Приказ № 58-а от «29» августа 2023 г.</w:t>
            </w:r>
          </w:p>
          <w:p w:rsidR="008F6284" w:rsidRDefault="008F62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F6284" w:rsidRPr="002B6F23" w:rsidRDefault="008F6284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B6F23" w:rsidRP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2B6F23" w:rsidRP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B6F23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2B6F23" w:rsidRP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B6F23">
        <w:rPr>
          <w:rFonts w:ascii="Arial" w:eastAsia="Times New Roman" w:hAnsi="Arial" w:cs="Arial"/>
          <w:sz w:val="24"/>
          <w:szCs w:val="24"/>
          <w:lang w:eastAsia="ru-RU"/>
        </w:rPr>
        <w:t>Директор школы</w:t>
      </w:r>
    </w:p>
    <w:p w:rsid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B6F23">
        <w:rPr>
          <w:rFonts w:ascii="Arial" w:eastAsia="Times New Roman" w:hAnsi="Arial" w:cs="Arial"/>
          <w:sz w:val="24"/>
          <w:szCs w:val="24"/>
          <w:lang w:eastAsia="ru-RU"/>
        </w:rPr>
        <w:t>_______М.Р.Чомаев</w:t>
      </w:r>
      <w:proofErr w:type="spellEnd"/>
    </w:p>
    <w:p w:rsid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Приказ №58-а от 29.08.2023г</w:t>
      </w:r>
    </w:p>
    <w:p w:rsidR="002B6F23" w:rsidRP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6F23" w:rsidRP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center"/>
        <w:outlineLvl w:val="1"/>
        <w:rPr>
          <w:rFonts w:ascii="Arial" w:eastAsia="Times New Roman" w:hAnsi="Arial" w:cs="Arial"/>
          <w:b/>
          <w:sz w:val="35"/>
          <w:szCs w:val="35"/>
          <w:lang w:eastAsia="ru-RU"/>
        </w:rPr>
      </w:pPr>
      <w:r w:rsidRPr="002B6F23">
        <w:rPr>
          <w:rFonts w:ascii="Arial" w:eastAsia="Times New Roman" w:hAnsi="Arial" w:cs="Arial"/>
          <w:b/>
          <w:sz w:val="35"/>
          <w:szCs w:val="35"/>
          <w:lang w:eastAsia="ru-RU"/>
        </w:rPr>
        <w:t>Рабочая программа по внеурочной деятельности</w:t>
      </w:r>
    </w:p>
    <w:p w:rsidR="002B6F23" w:rsidRP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center"/>
        <w:outlineLvl w:val="1"/>
        <w:rPr>
          <w:rFonts w:ascii="Arial" w:eastAsia="Times New Roman" w:hAnsi="Arial" w:cs="Arial"/>
          <w:b/>
          <w:sz w:val="35"/>
          <w:szCs w:val="35"/>
          <w:lang w:eastAsia="ru-RU"/>
        </w:rPr>
      </w:pPr>
      <w:r w:rsidRPr="002B6F23">
        <w:rPr>
          <w:rFonts w:ascii="Arial" w:eastAsia="Times New Roman" w:hAnsi="Arial" w:cs="Arial"/>
          <w:b/>
          <w:sz w:val="35"/>
          <w:szCs w:val="35"/>
          <w:lang w:eastAsia="ru-RU"/>
        </w:rPr>
        <w:t>«Глобально-коммуникативная грамотность»</w:t>
      </w:r>
    </w:p>
    <w:p w:rsidR="002B6F23" w:rsidRP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center"/>
        <w:outlineLvl w:val="1"/>
        <w:rPr>
          <w:rFonts w:ascii="Arial" w:eastAsia="Times New Roman" w:hAnsi="Arial" w:cs="Arial"/>
          <w:sz w:val="35"/>
          <w:szCs w:val="35"/>
          <w:lang w:eastAsia="ru-RU"/>
        </w:rPr>
      </w:pPr>
      <w:r w:rsidRPr="002B6F23">
        <w:rPr>
          <w:rFonts w:ascii="Arial" w:eastAsia="Times New Roman" w:hAnsi="Arial" w:cs="Arial"/>
          <w:sz w:val="35"/>
          <w:szCs w:val="35"/>
          <w:lang w:eastAsia="ru-RU"/>
        </w:rPr>
        <w:t>5 класс</w:t>
      </w:r>
    </w:p>
    <w:p w:rsidR="002B6F23" w:rsidRP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center"/>
        <w:outlineLvl w:val="1"/>
        <w:rPr>
          <w:rFonts w:ascii="Arial" w:eastAsia="Times New Roman" w:hAnsi="Arial" w:cs="Arial"/>
          <w:sz w:val="35"/>
          <w:szCs w:val="35"/>
          <w:lang w:eastAsia="ru-RU"/>
        </w:rPr>
      </w:pPr>
      <w:r w:rsidRPr="002B6F23">
        <w:rPr>
          <w:rFonts w:ascii="Arial" w:eastAsia="Times New Roman" w:hAnsi="Arial" w:cs="Arial"/>
          <w:sz w:val="35"/>
          <w:szCs w:val="35"/>
          <w:lang w:eastAsia="ru-RU"/>
        </w:rPr>
        <w:t xml:space="preserve">Учитель: </w:t>
      </w:r>
      <w:proofErr w:type="spellStart"/>
      <w:r w:rsidRPr="002B6F23">
        <w:rPr>
          <w:rFonts w:ascii="Arial" w:eastAsia="Times New Roman" w:hAnsi="Arial" w:cs="Arial"/>
          <w:sz w:val="35"/>
          <w:szCs w:val="35"/>
          <w:lang w:eastAsia="ru-RU"/>
        </w:rPr>
        <w:t>Байрамукова</w:t>
      </w:r>
      <w:proofErr w:type="spellEnd"/>
      <w:r w:rsidRPr="002B6F23">
        <w:rPr>
          <w:rFonts w:ascii="Arial" w:eastAsia="Times New Roman" w:hAnsi="Arial" w:cs="Arial"/>
          <w:sz w:val="35"/>
          <w:szCs w:val="35"/>
          <w:lang w:eastAsia="ru-RU"/>
        </w:rPr>
        <w:t xml:space="preserve"> М.Э.</w:t>
      </w:r>
    </w:p>
    <w:p w:rsidR="002B6F23" w:rsidRP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center"/>
        <w:outlineLvl w:val="1"/>
        <w:rPr>
          <w:rFonts w:ascii="Arial" w:eastAsia="Times New Roman" w:hAnsi="Arial" w:cs="Arial"/>
          <w:sz w:val="35"/>
          <w:szCs w:val="35"/>
          <w:lang w:eastAsia="ru-RU"/>
        </w:rPr>
      </w:pPr>
    </w:p>
    <w:p w:rsid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2B6F23" w:rsidRP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Pr="002B6F23">
        <w:rPr>
          <w:rFonts w:ascii="Arial" w:eastAsia="Times New Roman" w:hAnsi="Arial" w:cs="Arial"/>
          <w:b/>
          <w:sz w:val="28"/>
          <w:szCs w:val="28"/>
          <w:lang w:eastAsia="ru-RU"/>
        </w:rPr>
        <w:t>.Ильич</w:t>
      </w:r>
      <w:proofErr w:type="spellEnd"/>
    </w:p>
    <w:p w:rsidR="002B6F23" w:rsidRP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2023-2024уч.г.</w:t>
      </w:r>
    </w:p>
    <w:p w:rsidR="002B6F23" w:rsidRPr="002B6F23" w:rsidRDefault="002B6F23" w:rsidP="002B6F2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2B6F23" w:rsidRPr="002B6F23" w:rsidRDefault="002B6F23" w:rsidP="002B6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проблема социально-коммуникативного развития детей школьного возраста все чаще обсуждается педагогами, психологами, социологами и является одной из наиболее актуальных проблем современных научно-практических дискуссий. Социально-коммуникативное развитие школьника необходимо рассматривать как результат влияния многих факторов, как внутренних, так и внешних. К внешним факторам можно отнести систему норм, правил и требований общества и ближайшего окружения ребенка. А внутренним фактором выступает процесс, идущий в соответствии с внутренними предпосылками: возрастными и функциональными возможностями ребенка, благодаря которым осуществляется отбор, принятие и присвоение ценностного содержания.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опыт приобретается ребенком в общении и зависит от разнообразия социальных отношений, которые ему предоставляются ближайшим окружением. Развивающая среда без активной позиции взрослого, направленной на трансляцию культурных форм взаимоотношений в человеческом обществе, социального опыта не несет. Усвоение ребенком общечеловеческого опыта, накопленного предшествующими поколениями, происходит только в совместной деятельности и общении с другими людьми. Именно так ребенок овладевает новыми знаниями и умениями; у него формируются собственные убеждения, духовные ценности и потребности, закладывается характер.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34</w:t>
      </w:r>
      <w:r w:rsidRPr="002B6F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составлена на основании нормативно-правовых документов.</w:t>
      </w:r>
    </w:p>
    <w:p w:rsidR="002B6F23" w:rsidRPr="002B6F23" w:rsidRDefault="002B6F23" w:rsidP="002B6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 – эпидемиологические правила и нормативы СанПиН 2.4.2.3286-15 «Санитарно-эпидемиологические требования к условиям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здоровья» (утверждены постановлением Главного государственного санитарного врача Российской Федерации от 10 июля 2015 г. № 26).</w:t>
      </w:r>
    </w:p>
    <w:p w:rsidR="002B6F23" w:rsidRPr="002B6F23" w:rsidRDefault="002B6F23" w:rsidP="002B6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2B6F23" w:rsidRPr="002B6F23" w:rsidRDefault="002B6F23" w:rsidP="002B6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Конвенция ООН о правах ребенка;</w:t>
      </w:r>
    </w:p>
    <w:p w:rsidR="002B6F23" w:rsidRPr="002B6F23" w:rsidRDefault="002B6F23" w:rsidP="002B6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кодекс Российской Федерации;</w:t>
      </w:r>
    </w:p>
    <w:p w:rsidR="002B6F23" w:rsidRPr="002B6F23" w:rsidRDefault="002B6F23" w:rsidP="002B6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29.12.2012г. № 273-ФЗ «Об образовании в Российской Федерации»;</w:t>
      </w:r>
    </w:p>
    <w:p w:rsidR="002B6F23" w:rsidRPr="002B6F23" w:rsidRDefault="002B6F23" w:rsidP="002B6F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 МБОУ «СОШ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а.Ильич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программы.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6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социальной компетентности обучающихся, становления и развития высоконравственного, ответственного, творческого, инициативного гражданина России.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усвоение обучающимся норм и ценностей, принятых в обществе, включая моральные и нравственные ценности;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общения и взаимодействия с взрослыми и сверстниками;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становление самостоятельности, целенаправленности и </w:t>
      </w:r>
      <w:proofErr w:type="spellStart"/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действий;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сверстниками;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уважительного отношения и чувства принадлежности к своей семье, сообществу детей и взрослых в школе;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позитивных установок к различным видам труда и творчества;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безопасности в быту, социуме, природе.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социально-коммуникативное развитие направлено на усвоение знаний, норм и ценностей, позволяющих ребенку чувствовать себя полноправным членом общества.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поставленных целей и задач применяются следующие методы: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формирования социального поведения: </w:t>
      </w: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упражнения, поручение, требование, воспитывающие ситуации.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формирования социального сознания:</w:t>
      </w: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объяснение, уговор, внушение, просьба, этическая беседа, пример.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стимулирования:</w:t>
      </w: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поощрение, соревнование, одобрение, награждение.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реализации</w:t>
      </w: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программы: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занятия;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художественной литературы;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игры;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 результаты освоения предмета: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уровня самосознания.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эмоционально-волевых свойств.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основ и принципов нравственн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поведения детей в</w:t>
      </w: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обществе.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навыков общения с взрослыми и одноклассниками.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Повышение культуры поведения и взаимоотношения в коллективе.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коммуникативных навыков.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творческих способностей.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Воспитанники должны знать: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человеческих ценностях, в основе которых лежит потребность служить людям и добру.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 стремлении к самосовершенствованию.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культуре поведения и общения.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Воспитанники должны уметь: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определять свой нравственный выбор и следовать ему в повседневной жизни.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приходить на помощь друг другу и нуждающимся людям.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этично вести себя в общественных местах и с окружающими людьми.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заниматься самовоспитанием.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учебного процесса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1 раз</w:t>
      </w: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неделю. На занятие отводится 40</w:t>
      </w: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умений и навыков обучающихся.</w:t>
      </w:r>
    </w:p>
    <w:p w:rsidR="002B6F23" w:rsidRPr="002B6F23" w:rsidRDefault="002B6F23" w:rsidP="002B6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 к адаптированной основной общеобразовательной программе для обучающихся с умственной отсталостью результативность обучения может оцениваться только строго индивидуально с учётом особенностей психофизического развития и особых образовательных потребностей каждого обучающегося.</w:t>
      </w: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F23" w:rsidRPr="002B6F23" w:rsidRDefault="002B6F23" w:rsidP="002B6F2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планирование.</w:t>
      </w:r>
    </w:p>
    <w:p w:rsidR="002B6F23" w:rsidRPr="002B6F23" w:rsidRDefault="002B6F23" w:rsidP="002B6F2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</w:t>
      </w:r>
    </w:p>
    <w:tbl>
      <w:tblPr>
        <w:tblW w:w="1526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6"/>
        <w:gridCol w:w="1417"/>
        <w:gridCol w:w="8505"/>
        <w:gridCol w:w="1418"/>
      </w:tblGrid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(2ч)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- хранительница знаний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нормы(5ч)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школе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Правила, которые нам нужны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транспорте и других общественных местах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 улице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театре, кино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(4ч)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этикета. Этикет или этикетка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этикета. Как возник этикет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знакомства.</w:t>
            </w:r>
          </w:p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разговаривать по телефону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приветствия. Культура обращения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 глазах социума (4ч)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ролевого поведения. Взрослые и дети.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загадка для самого себя.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личность: как правильно оценить себя?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я: что дали мне  природа, родители, что зависит от меня в совершенствовании своего я?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поведения (8ч)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и наше поведение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собой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Посмотрим на себя со стороны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сам уважает, того и другие уважают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умею хорошо себя вести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Уверенное поведение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Самопознание как основа самосовершенствования, какие есть у меня недостатки и как избавиться от них в своем характере?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Самопознание и самоощущения: в каждом человеке есть «темные» и «светлые» стороны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 личности (6ч)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Разноцветное настроение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самопознания: принимать решения нелегко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принимать самостоятельное решение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как характеристика личности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и самоограничение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права (конвенция о правах ребенка)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– индивидуальность (5ч)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обязанности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«хочу» и мои «надо»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Мои достоинства и недостатки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моих увлечений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6F23" w:rsidRPr="002B6F23" w:rsidTr="002B6F23">
        <w:trPr>
          <w:trHeight w:val="1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в жизни человека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23" w:rsidRPr="002B6F23" w:rsidRDefault="002B6F23" w:rsidP="002B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2B6F23" w:rsidRPr="002B6F23" w:rsidRDefault="002B6F23" w:rsidP="002B6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используемой литературы</w:t>
      </w:r>
    </w:p>
    <w:p w:rsidR="002B6F23" w:rsidRPr="002B6F23" w:rsidRDefault="002B6F23" w:rsidP="00D206F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Журналы: «Воспитание школьников», «Классный руководитель», «Коррекционная педагогика»</w:t>
      </w:r>
    </w:p>
    <w:p w:rsidR="002B6F23" w:rsidRPr="002B6F23" w:rsidRDefault="002B6F23" w:rsidP="00D206F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Кряжева</w:t>
      </w:r>
      <w:proofErr w:type="spellEnd"/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Л. развитие эмоционального мира детей. Популярное пособие для родителей и педагогов. – Ярославль: Академия развития, 1997 г.</w:t>
      </w:r>
    </w:p>
    <w:p w:rsidR="002B6F23" w:rsidRPr="002B6F23" w:rsidRDefault="002B6F23" w:rsidP="00D206F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Худенко Е. Д. Современные коррекционные технологии в работе воспитателя с детьми с ограниченными возможностями. – М.: АНМЦ «Развитие и коррекция» 2002 г., т.1.</w:t>
      </w:r>
    </w:p>
    <w:p w:rsidR="002B6F23" w:rsidRPr="002B6F23" w:rsidRDefault="002B6F23" w:rsidP="00D206F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Худенко Е. Д. Современные коррекционные технологии в работе воспитателя с детьми с ограниченными возможностями здоровья. – М.: АНМЦ «Развитие и коррекция», 2002 г., т.3.</w:t>
      </w:r>
    </w:p>
    <w:p w:rsidR="002B6F23" w:rsidRPr="002B6F23" w:rsidRDefault="002B6F23" w:rsidP="00D206F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Худенко Е. Д. Требования к планированию коррекционно-развивающих занятий воспитателя. «Коррекция и развитие». Выпуск №6.</w:t>
      </w:r>
    </w:p>
    <w:p w:rsidR="002B6F23" w:rsidRPr="002B6F23" w:rsidRDefault="002B6F23" w:rsidP="00D206F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Шемшурина</w:t>
      </w:r>
      <w:proofErr w:type="spellEnd"/>
      <w:r w:rsidRPr="002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И. Этическая грамматика. В помощь учителю. (1ч.) – М.: Школа – Пресс, 2004г.</w:t>
      </w:r>
    </w:p>
    <w:p w:rsidR="001C6788" w:rsidRDefault="008F6284"/>
    <w:sectPr w:rsidR="001C6788" w:rsidSect="002B6F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7A8"/>
    <w:multiLevelType w:val="multilevel"/>
    <w:tmpl w:val="75D25E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C1087"/>
    <w:multiLevelType w:val="multilevel"/>
    <w:tmpl w:val="7250F41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C39AB"/>
    <w:multiLevelType w:val="multilevel"/>
    <w:tmpl w:val="2EB4F4A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770AA8"/>
    <w:multiLevelType w:val="multilevel"/>
    <w:tmpl w:val="E932A3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647406"/>
    <w:multiLevelType w:val="multilevel"/>
    <w:tmpl w:val="9A08CDF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544A5"/>
    <w:multiLevelType w:val="multilevel"/>
    <w:tmpl w:val="44E2EE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C86B8A"/>
    <w:multiLevelType w:val="multilevel"/>
    <w:tmpl w:val="AA0290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93E08"/>
    <w:multiLevelType w:val="multilevel"/>
    <w:tmpl w:val="FC54E7C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E12969"/>
    <w:multiLevelType w:val="multilevel"/>
    <w:tmpl w:val="94063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5A4761"/>
    <w:multiLevelType w:val="multilevel"/>
    <w:tmpl w:val="3AD8DD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1A12F0"/>
    <w:multiLevelType w:val="multilevel"/>
    <w:tmpl w:val="8A88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B869DD"/>
    <w:multiLevelType w:val="multilevel"/>
    <w:tmpl w:val="03F666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063AB"/>
    <w:multiLevelType w:val="multilevel"/>
    <w:tmpl w:val="B832F7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A6353B"/>
    <w:multiLevelType w:val="multilevel"/>
    <w:tmpl w:val="BC0EF93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BA43AA"/>
    <w:multiLevelType w:val="multilevel"/>
    <w:tmpl w:val="1428C47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D8393A"/>
    <w:multiLevelType w:val="multilevel"/>
    <w:tmpl w:val="28B2BFA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F90F4C"/>
    <w:multiLevelType w:val="multilevel"/>
    <w:tmpl w:val="2B1E7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8D6AAD"/>
    <w:multiLevelType w:val="multilevel"/>
    <w:tmpl w:val="660668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1E3D39"/>
    <w:multiLevelType w:val="multilevel"/>
    <w:tmpl w:val="FB6CFCF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AE0F42"/>
    <w:multiLevelType w:val="multilevel"/>
    <w:tmpl w:val="FA7E403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E9787A"/>
    <w:multiLevelType w:val="multilevel"/>
    <w:tmpl w:val="58F041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813213"/>
    <w:multiLevelType w:val="multilevel"/>
    <w:tmpl w:val="83C0F20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90136A"/>
    <w:multiLevelType w:val="multilevel"/>
    <w:tmpl w:val="0AF493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FB58EC"/>
    <w:multiLevelType w:val="multilevel"/>
    <w:tmpl w:val="472CE1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65666C"/>
    <w:multiLevelType w:val="multilevel"/>
    <w:tmpl w:val="3A1006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806908"/>
    <w:multiLevelType w:val="multilevel"/>
    <w:tmpl w:val="4C98F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137C48"/>
    <w:multiLevelType w:val="multilevel"/>
    <w:tmpl w:val="495847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7A096F"/>
    <w:multiLevelType w:val="multilevel"/>
    <w:tmpl w:val="2FF2BB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EC16E9"/>
    <w:multiLevelType w:val="multilevel"/>
    <w:tmpl w:val="3D8A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27243B"/>
    <w:multiLevelType w:val="multilevel"/>
    <w:tmpl w:val="2F56822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A22BCD"/>
    <w:multiLevelType w:val="multilevel"/>
    <w:tmpl w:val="2D601DF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2E5556"/>
    <w:multiLevelType w:val="multilevel"/>
    <w:tmpl w:val="170099E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F6492F"/>
    <w:multiLevelType w:val="multilevel"/>
    <w:tmpl w:val="C532B29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1718B2"/>
    <w:multiLevelType w:val="multilevel"/>
    <w:tmpl w:val="119E243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FD7611"/>
    <w:multiLevelType w:val="multilevel"/>
    <w:tmpl w:val="825C9DD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E124B8"/>
    <w:multiLevelType w:val="multilevel"/>
    <w:tmpl w:val="D78CA1F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8"/>
  </w:num>
  <w:num w:numId="3">
    <w:abstractNumId w:val="25"/>
  </w:num>
  <w:num w:numId="4">
    <w:abstractNumId w:val="8"/>
  </w:num>
  <w:num w:numId="5">
    <w:abstractNumId w:val="20"/>
  </w:num>
  <w:num w:numId="6">
    <w:abstractNumId w:val="26"/>
  </w:num>
  <w:num w:numId="7">
    <w:abstractNumId w:val="12"/>
  </w:num>
  <w:num w:numId="8">
    <w:abstractNumId w:val="0"/>
  </w:num>
  <w:num w:numId="9">
    <w:abstractNumId w:val="27"/>
  </w:num>
  <w:num w:numId="10">
    <w:abstractNumId w:val="24"/>
  </w:num>
  <w:num w:numId="11">
    <w:abstractNumId w:val="5"/>
  </w:num>
  <w:num w:numId="12">
    <w:abstractNumId w:val="3"/>
  </w:num>
  <w:num w:numId="13">
    <w:abstractNumId w:val="9"/>
  </w:num>
  <w:num w:numId="14">
    <w:abstractNumId w:val="23"/>
  </w:num>
  <w:num w:numId="15">
    <w:abstractNumId w:val="35"/>
  </w:num>
  <w:num w:numId="16">
    <w:abstractNumId w:val="6"/>
  </w:num>
  <w:num w:numId="17">
    <w:abstractNumId w:val="17"/>
  </w:num>
  <w:num w:numId="18">
    <w:abstractNumId w:val="22"/>
  </w:num>
  <w:num w:numId="19">
    <w:abstractNumId w:val="11"/>
  </w:num>
  <w:num w:numId="20">
    <w:abstractNumId w:val="14"/>
  </w:num>
  <w:num w:numId="21">
    <w:abstractNumId w:val="4"/>
  </w:num>
  <w:num w:numId="22">
    <w:abstractNumId w:val="33"/>
  </w:num>
  <w:num w:numId="23">
    <w:abstractNumId w:val="29"/>
  </w:num>
  <w:num w:numId="24">
    <w:abstractNumId w:val="32"/>
  </w:num>
  <w:num w:numId="25">
    <w:abstractNumId w:val="13"/>
  </w:num>
  <w:num w:numId="26">
    <w:abstractNumId w:val="1"/>
  </w:num>
  <w:num w:numId="27">
    <w:abstractNumId w:val="21"/>
  </w:num>
  <w:num w:numId="28">
    <w:abstractNumId w:val="30"/>
  </w:num>
  <w:num w:numId="29">
    <w:abstractNumId w:val="19"/>
  </w:num>
  <w:num w:numId="30">
    <w:abstractNumId w:val="15"/>
  </w:num>
  <w:num w:numId="31">
    <w:abstractNumId w:val="18"/>
  </w:num>
  <w:num w:numId="32">
    <w:abstractNumId w:val="7"/>
  </w:num>
  <w:num w:numId="33">
    <w:abstractNumId w:val="34"/>
  </w:num>
  <w:num w:numId="34">
    <w:abstractNumId w:val="2"/>
  </w:num>
  <w:num w:numId="35">
    <w:abstractNumId w:val="31"/>
  </w:num>
  <w:num w:numId="36">
    <w:abstractNumId w:val="10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96CB3"/>
    <w:rsid w:val="002B6F23"/>
    <w:rsid w:val="00712D66"/>
    <w:rsid w:val="007768BE"/>
    <w:rsid w:val="008F6284"/>
    <w:rsid w:val="00B96CB3"/>
    <w:rsid w:val="00BA031E"/>
    <w:rsid w:val="00D20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1228</Words>
  <Characters>7006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iq</cp:lastModifiedBy>
  <cp:revision>3</cp:revision>
  <dcterms:created xsi:type="dcterms:W3CDTF">2023-10-10T11:01:00Z</dcterms:created>
  <dcterms:modified xsi:type="dcterms:W3CDTF">2023-10-10T11:42:00Z</dcterms:modified>
</cp:coreProperties>
</file>